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A236" w14:textId="77777777" w:rsidR="00137FD2" w:rsidRDefault="004B652E" w:rsidP="004B652E">
      <w:pPr>
        <w:jc w:val="center"/>
        <w:rPr>
          <w:rFonts w:asciiTheme="majorHAnsi" w:hAnsiTheme="majorHAnsi"/>
          <w:bCs/>
          <w:sz w:val="48"/>
          <w:szCs w:val="28"/>
        </w:rPr>
      </w:pPr>
      <w:r w:rsidRPr="004B652E">
        <w:rPr>
          <w:rFonts w:asciiTheme="majorHAnsi" w:hAnsiTheme="majorHAnsi"/>
          <w:bCs/>
          <w:sz w:val="48"/>
          <w:szCs w:val="28"/>
        </w:rPr>
        <w:t xml:space="preserve">Sustainable Energy for Smallholder Farmers </w:t>
      </w:r>
      <w:r w:rsidR="00137FD2">
        <w:rPr>
          <w:rFonts w:asciiTheme="majorHAnsi" w:hAnsiTheme="majorHAnsi"/>
          <w:bCs/>
          <w:sz w:val="48"/>
          <w:szCs w:val="28"/>
        </w:rPr>
        <w:t xml:space="preserve">(SEFFA) </w:t>
      </w:r>
    </w:p>
    <w:p w14:paraId="46B5F748" w14:textId="6811E5BE" w:rsidR="004B652E" w:rsidRDefault="004B652E" w:rsidP="004B652E">
      <w:pPr>
        <w:jc w:val="center"/>
        <w:rPr>
          <w:rFonts w:asciiTheme="majorHAnsi" w:hAnsiTheme="majorHAnsi"/>
          <w:bCs/>
          <w:sz w:val="48"/>
          <w:szCs w:val="28"/>
        </w:rPr>
      </w:pPr>
      <w:r w:rsidRPr="004B652E">
        <w:rPr>
          <w:rFonts w:asciiTheme="majorHAnsi" w:hAnsiTheme="majorHAnsi"/>
          <w:bCs/>
          <w:sz w:val="48"/>
          <w:szCs w:val="28"/>
        </w:rPr>
        <w:t>Innovation Fund</w:t>
      </w:r>
    </w:p>
    <w:p w14:paraId="1BC694FE" w14:textId="60026CBA" w:rsidR="004B652E" w:rsidRPr="00861BA4" w:rsidRDefault="004B652E" w:rsidP="004B652E">
      <w:pPr>
        <w:jc w:val="center"/>
        <w:rPr>
          <w:rFonts w:asciiTheme="majorHAnsi" w:hAnsiTheme="majorHAnsi"/>
          <w:bCs/>
          <w:sz w:val="36"/>
          <w:szCs w:val="20"/>
        </w:rPr>
      </w:pPr>
      <w:r w:rsidRPr="00861BA4">
        <w:rPr>
          <w:rFonts w:asciiTheme="majorHAnsi" w:hAnsiTheme="majorHAnsi"/>
          <w:bCs/>
          <w:sz w:val="36"/>
          <w:szCs w:val="20"/>
        </w:rPr>
        <w:t>Application Form Concept Note Uganda</w:t>
      </w:r>
    </w:p>
    <w:p w14:paraId="1034E33F" w14:textId="61206584" w:rsidR="004B652E" w:rsidRDefault="004B652E" w:rsidP="003E7664">
      <w:pPr>
        <w:pStyle w:val="Highlightedtext"/>
      </w:pPr>
      <w:r>
        <w:t>[Fill out all boxes and remove any text between square brackets highlighted in grey before submission.</w:t>
      </w:r>
      <w:r w:rsidR="00861BA4">
        <w:t xml:space="preserve"> </w:t>
      </w:r>
      <w:r>
        <w:t>The total length of the concept note, excluding the front page containing the table ‘General Information’, should not exceed 2 pages with font Arial, point size 1</w:t>
      </w:r>
      <w:r w:rsidR="00836B37">
        <w:t>0</w:t>
      </w:r>
      <w:r>
        <w:t xml:space="preserve"> and 1” margins.</w:t>
      </w:r>
      <w:r w:rsidR="00861BA4">
        <w:t xml:space="preserve"> </w:t>
      </w:r>
      <w:r>
        <w:t>The front page containing the table with general information may not exceed 1 page. The concept note may be supported by a slide deck with pictures and/or data representations like graphs of max. 5 slides. Concept notes that exceed the maximum size will not be considered.</w:t>
      </w:r>
    </w:p>
    <w:p w14:paraId="57FEA447" w14:textId="77777777" w:rsidR="004B652E" w:rsidRDefault="004B652E" w:rsidP="003E7664">
      <w:pPr>
        <w:pStyle w:val="Highlightedtext"/>
      </w:pPr>
      <w:r>
        <w:t xml:space="preserve"> </w:t>
      </w:r>
    </w:p>
    <w:p w14:paraId="69A7348B" w14:textId="792E6E9B" w:rsidR="004B652E" w:rsidRDefault="004B652E" w:rsidP="003E7664">
      <w:pPr>
        <w:pStyle w:val="Highlightedtext"/>
      </w:pPr>
      <w:r>
        <w:t xml:space="preserve">Concept notes may be submitted until </w:t>
      </w:r>
      <w:r w:rsidRPr="003E7664">
        <w:t>7 March 12:00 EAT for Uganda</w:t>
      </w:r>
      <w:r>
        <w:t>.</w:t>
      </w:r>
      <w:r w:rsidR="00861BA4">
        <w:t xml:space="preserve"> </w:t>
      </w:r>
      <w:r>
        <w:t xml:space="preserve">Consult </w:t>
      </w:r>
      <w:r w:rsidRPr="00425184">
        <w:t xml:space="preserve">the </w:t>
      </w:r>
      <w:hyperlink r:id="rId11" w:history="1">
        <w:r w:rsidRPr="00425184">
          <w:rPr>
            <w:rStyle w:val="Hyperlink"/>
            <w:noProof w:val="0"/>
            <w:lang w:val="en-GB"/>
          </w:rPr>
          <w:t>Call for Proposals</w:t>
        </w:r>
      </w:hyperlink>
      <w:r w:rsidRPr="003E7664">
        <w:t xml:space="preserve"> on the EnDev website</w:t>
      </w:r>
      <w:r>
        <w:t xml:space="preserve"> which contains the Guide for Applicants and the Note on the Thematic Focus for more information.]</w:t>
      </w:r>
    </w:p>
    <w:p w14:paraId="4E97AD89" w14:textId="77777777" w:rsidR="004B652E" w:rsidRDefault="004B652E" w:rsidP="004B652E">
      <w:r>
        <w:t xml:space="preserve"> </w:t>
      </w:r>
    </w:p>
    <w:p w14:paraId="2BE92FF8" w14:textId="77777777" w:rsidR="004B652E" w:rsidRDefault="004B652E" w:rsidP="004B652E">
      <w:pPr>
        <w:pStyle w:val="Heading1"/>
      </w:pPr>
      <w:r>
        <w:t>General Information</w:t>
      </w:r>
    </w:p>
    <w:tbl>
      <w:tblPr>
        <w:tblStyle w:val="TableGridLight"/>
        <w:tblW w:w="9015" w:type="dxa"/>
        <w:tblLayout w:type="fixed"/>
        <w:tblLook w:val="04A0" w:firstRow="1" w:lastRow="0" w:firstColumn="1" w:lastColumn="0" w:noHBand="0" w:noVBand="1"/>
      </w:tblPr>
      <w:tblGrid>
        <w:gridCol w:w="2117"/>
        <w:gridCol w:w="6898"/>
      </w:tblGrid>
      <w:tr w:rsidR="004B652E" w14:paraId="29B8D9A7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7CF50451" w14:textId="0DD617C8" w:rsidR="004B652E" w:rsidRDefault="004B652E" w:rsidP="00085AE5">
            <w:pPr>
              <w:rPr>
                <w:rFonts w:ascii="Arial" w:eastAsia="Arial" w:hAnsi="Arial" w:cs="Arial"/>
                <w:color w:val="FFFFFF" w:themeColor="background2"/>
              </w:rPr>
            </w:pPr>
            <w:r w:rsidRPr="3D9DB08C">
              <w:rPr>
                <w:rFonts w:ascii="Arial" w:eastAsia="Arial" w:hAnsi="Arial" w:cs="Arial"/>
                <w:color w:val="FFFFFF" w:themeColor="background2"/>
              </w:rPr>
              <w:t>Organisation</w:t>
            </w:r>
            <w:r w:rsidR="00861BA4">
              <w:rPr>
                <w:rFonts w:ascii="Arial" w:eastAsia="Arial" w:hAnsi="Arial" w:cs="Arial"/>
                <w:color w:val="FFFFFF" w:themeColor="background2"/>
              </w:rPr>
              <w:t xml:space="preserve"> name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5EB3906F" w14:textId="77777777" w:rsidR="004B652E" w:rsidRDefault="004B652E" w:rsidP="00085AE5">
            <w:r w:rsidRPr="3D9DB08C">
              <w:rPr>
                <w:rFonts w:ascii="Arial" w:eastAsia="Arial" w:hAnsi="Arial" w:cs="Arial"/>
              </w:rPr>
              <w:t xml:space="preserve"> </w:t>
            </w:r>
          </w:p>
        </w:tc>
      </w:tr>
      <w:tr w:rsidR="004B652E" w14:paraId="16906CEC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3382A1A7" w14:textId="77777777" w:rsidR="004B652E" w:rsidRDefault="004B652E" w:rsidP="00085AE5">
            <w:pPr>
              <w:rPr>
                <w:rFonts w:ascii="Arial" w:eastAsia="Arial" w:hAnsi="Arial" w:cs="Arial"/>
                <w:color w:val="FFFFFF" w:themeColor="background2"/>
              </w:rPr>
            </w:pPr>
            <w:r w:rsidRPr="34C23FC2">
              <w:rPr>
                <w:rFonts w:ascii="Arial" w:eastAsia="Arial" w:hAnsi="Arial" w:cs="Arial"/>
                <w:color w:val="FFFFFF" w:themeColor="background2"/>
              </w:rPr>
              <w:t>Type of Organisation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3580502C" w14:textId="77777777" w:rsidR="004B652E" w:rsidRDefault="004B652E" w:rsidP="00085AE5">
            <w:r w:rsidRPr="6C2DE566">
              <w:rPr>
                <w:rFonts w:ascii="Arial" w:eastAsia="Arial" w:hAnsi="Arial" w:cs="Arial"/>
                <w:i/>
                <w:iCs/>
              </w:rPr>
              <w:t>[</w:t>
            </w:r>
            <w:r w:rsidRPr="6C2DE566">
              <w:rPr>
                <w:rFonts w:ascii="Arial" w:eastAsia="Arial" w:hAnsi="Arial" w:cs="Arial"/>
                <w:i/>
                <w:iCs/>
                <w:highlight w:val="lightGray"/>
              </w:rPr>
              <w:t>Only companies, NGOs, foundations and knowledge organisations may apply. Governmental organisations are not eligible to apply</w:t>
            </w:r>
            <w:r w:rsidRPr="6C2DE566">
              <w:rPr>
                <w:rFonts w:ascii="Arial" w:eastAsia="Arial" w:hAnsi="Arial" w:cs="Arial"/>
                <w:i/>
                <w:iCs/>
              </w:rPr>
              <w:t>.]</w:t>
            </w:r>
          </w:p>
        </w:tc>
      </w:tr>
      <w:tr w:rsidR="004B652E" w14:paraId="792A3425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3DAF5168" w14:textId="77777777" w:rsidR="004B652E" w:rsidRDefault="004B652E" w:rsidP="00085AE5">
            <w:r w:rsidRPr="34C23FC2">
              <w:rPr>
                <w:rFonts w:ascii="Arial" w:eastAsia="Arial" w:hAnsi="Arial" w:cs="Arial"/>
                <w:color w:val="FFFFFF" w:themeColor="background2"/>
              </w:rPr>
              <w:t>Target country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09D2DB0D" w14:textId="332D9C35" w:rsidR="004B652E" w:rsidRDefault="004B652E" w:rsidP="00085AE5">
            <w:r w:rsidRPr="6C2DE566">
              <w:rPr>
                <w:rFonts w:ascii="Arial" w:eastAsia="Arial" w:hAnsi="Arial" w:cs="Arial"/>
                <w:i/>
                <w:iCs/>
              </w:rPr>
              <w:t>[</w:t>
            </w:r>
            <w:r w:rsidR="00D10E62">
              <w:rPr>
                <w:rFonts w:ascii="Arial" w:eastAsia="Arial" w:hAnsi="Arial" w:cs="Arial"/>
                <w:i/>
                <w:iCs/>
                <w:highlight w:val="lightGray"/>
              </w:rPr>
              <w:t xml:space="preserve">This form is for Uganda. </w:t>
            </w:r>
            <w:r w:rsidRPr="6C2DE566">
              <w:rPr>
                <w:rFonts w:ascii="Arial" w:eastAsia="Arial" w:hAnsi="Arial" w:cs="Arial"/>
                <w:i/>
                <w:iCs/>
                <w:highlight w:val="lightGray"/>
              </w:rPr>
              <w:t>Multi-country projects are not eligible to apply.</w:t>
            </w:r>
            <w:r w:rsidRPr="6C2DE566">
              <w:rPr>
                <w:rFonts w:ascii="Arial" w:eastAsia="Arial" w:hAnsi="Arial" w:cs="Arial"/>
                <w:i/>
                <w:iCs/>
              </w:rPr>
              <w:t>]</w:t>
            </w:r>
          </w:p>
        </w:tc>
      </w:tr>
      <w:tr w:rsidR="004B652E" w14:paraId="3C6CBAC2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631F7902" w14:textId="77777777" w:rsidR="004B652E" w:rsidRDefault="004B652E" w:rsidP="00085AE5">
            <w:r w:rsidRPr="34C23FC2">
              <w:rPr>
                <w:rFonts w:ascii="Arial" w:eastAsia="Arial" w:hAnsi="Arial" w:cs="Arial"/>
                <w:color w:val="FFFFFF" w:themeColor="background2"/>
              </w:rPr>
              <w:t>Project name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49722E72" w14:textId="77777777" w:rsidR="004B652E" w:rsidRDefault="004B652E" w:rsidP="00085AE5">
            <w:r w:rsidRPr="3D9DB08C">
              <w:rPr>
                <w:rFonts w:ascii="Arial" w:eastAsia="Arial" w:hAnsi="Arial" w:cs="Arial"/>
              </w:rPr>
              <w:t xml:space="preserve"> </w:t>
            </w:r>
          </w:p>
        </w:tc>
      </w:tr>
      <w:tr w:rsidR="004B652E" w14:paraId="58882810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32457B2B" w14:textId="77777777" w:rsidR="004B652E" w:rsidRDefault="004B652E" w:rsidP="00085AE5">
            <w:pPr>
              <w:rPr>
                <w:rFonts w:ascii="Arial" w:eastAsia="Arial" w:hAnsi="Arial" w:cs="Arial"/>
                <w:color w:val="FFFFFF" w:themeColor="background2"/>
              </w:rPr>
            </w:pPr>
            <w:r w:rsidRPr="34C23FC2">
              <w:rPr>
                <w:rFonts w:ascii="Arial" w:eastAsia="Arial" w:hAnsi="Arial" w:cs="Arial"/>
                <w:color w:val="FFFFFF" w:themeColor="background2"/>
              </w:rPr>
              <w:t>Legal registration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2E930088" w14:textId="77777777" w:rsidR="004B652E" w:rsidRDefault="004B652E" w:rsidP="00085AE5">
            <w:r w:rsidRPr="48922D4F">
              <w:rPr>
                <w:rFonts w:ascii="Arial" w:eastAsia="Arial" w:hAnsi="Arial" w:cs="Arial"/>
                <w:i/>
                <w:iCs/>
              </w:rPr>
              <w:t>[</w:t>
            </w:r>
            <w:r w:rsidRPr="48922D4F">
              <w:rPr>
                <w:rFonts w:ascii="Arial" w:eastAsia="Arial" w:hAnsi="Arial" w:cs="Arial"/>
                <w:i/>
                <w:iCs/>
                <w:highlight w:val="lightGray"/>
              </w:rPr>
              <w:t>Only organisations with legal registration in the target country are eligible to apply. Please provide proof of your legal registration.</w:t>
            </w:r>
            <w:r w:rsidRPr="48922D4F">
              <w:rPr>
                <w:rFonts w:ascii="Arial" w:eastAsia="Arial" w:hAnsi="Arial" w:cs="Arial"/>
                <w:i/>
                <w:iCs/>
              </w:rPr>
              <w:t>]</w:t>
            </w:r>
          </w:p>
        </w:tc>
      </w:tr>
      <w:tr w:rsidR="004B652E" w14:paraId="05EE878B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7A75D2AA" w14:textId="77777777" w:rsidR="004B652E" w:rsidRDefault="004B652E" w:rsidP="00085AE5">
            <w:pPr>
              <w:rPr>
                <w:rFonts w:ascii="Arial" w:eastAsia="Arial" w:hAnsi="Arial" w:cs="Arial"/>
                <w:color w:val="FFFFFF" w:themeColor="background2"/>
              </w:rPr>
            </w:pPr>
            <w:r w:rsidRPr="34C23FC2">
              <w:rPr>
                <w:rFonts w:ascii="Arial" w:eastAsia="Arial" w:hAnsi="Arial" w:cs="Arial"/>
                <w:color w:val="FFFFFF" w:themeColor="background2"/>
              </w:rPr>
              <w:t>Active country presence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7BBC67FE" w14:textId="5F2D8F9D" w:rsidR="004B652E" w:rsidRPr="00D10E62" w:rsidRDefault="004B652E" w:rsidP="00085AE5">
            <w:r w:rsidRPr="34C23FC2">
              <w:rPr>
                <w:rFonts w:ascii="Arial" w:eastAsia="Arial" w:hAnsi="Arial" w:cs="Arial"/>
                <w:i/>
                <w:iCs/>
              </w:rPr>
              <w:t>[</w:t>
            </w:r>
            <w:r w:rsidRPr="34C23FC2">
              <w:rPr>
                <w:rFonts w:ascii="Arial" w:eastAsia="Arial" w:hAnsi="Arial" w:cs="Arial"/>
                <w:i/>
                <w:iCs/>
                <w:highlight w:val="lightGray"/>
              </w:rPr>
              <w:t>Provide a short description (max. 3 sentences) of your presence in the targeted country (</w:t>
            </w:r>
            <w:proofErr w:type="spellStart"/>
            <w:r w:rsidRPr="34C23FC2">
              <w:rPr>
                <w:rFonts w:ascii="Arial" w:eastAsia="Arial" w:hAnsi="Arial" w:cs="Arial"/>
                <w:i/>
                <w:iCs/>
                <w:highlight w:val="lightGray"/>
              </w:rPr>
              <w:t>eg</w:t>
            </w:r>
            <w:proofErr w:type="spellEnd"/>
            <w:r w:rsidRPr="34C23FC2">
              <w:rPr>
                <w:rFonts w:ascii="Arial" w:eastAsia="Arial" w:hAnsi="Arial" w:cs="Arial"/>
                <w:i/>
                <w:iCs/>
                <w:highlight w:val="lightGray"/>
              </w:rPr>
              <w:t xml:space="preserve"> offices, ongoing activities, number of staff).</w:t>
            </w:r>
            <w:r w:rsidRPr="34C23FC2">
              <w:rPr>
                <w:rFonts w:ascii="Arial" w:eastAsia="Arial" w:hAnsi="Arial" w:cs="Arial"/>
                <w:i/>
                <w:iCs/>
              </w:rPr>
              <w:t>]</w:t>
            </w:r>
          </w:p>
        </w:tc>
      </w:tr>
      <w:tr w:rsidR="004B652E" w14:paraId="54D965A1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2AD2942C" w14:textId="77777777" w:rsidR="004B652E" w:rsidRDefault="004B652E" w:rsidP="00085AE5">
            <w:pPr>
              <w:rPr>
                <w:rFonts w:ascii="Arial" w:eastAsia="Arial" w:hAnsi="Arial" w:cs="Arial"/>
                <w:color w:val="FFFFFF" w:themeColor="background2"/>
              </w:rPr>
            </w:pPr>
            <w:r w:rsidRPr="34C23FC2">
              <w:rPr>
                <w:rFonts w:ascii="Arial" w:eastAsia="Arial" w:hAnsi="Arial" w:cs="Arial"/>
                <w:color w:val="FFFFFF" w:themeColor="background2"/>
              </w:rPr>
              <w:t>Experience with energy for agriculture or related areas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6B8B2A0F" w14:textId="77777777" w:rsidR="004B652E" w:rsidRDefault="004B652E" w:rsidP="00085AE5">
            <w:pPr>
              <w:rPr>
                <w:rFonts w:ascii="Arial" w:eastAsia="Arial" w:hAnsi="Arial" w:cs="Arial"/>
                <w:i/>
                <w:iCs/>
              </w:rPr>
            </w:pPr>
            <w:r w:rsidRPr="6C2DE566">
              <w:rPr>
                <w:rFonts w:ascii="Arial" w:eastAsia="Arial" w:hAnsi="Arial" w:cs="Arial"/>
                <w:i/>
                <w:iCs/>
              </w:rPr>
              <w:t>[</w:t>
            </w:r>
            <w:r w:rsidRPr="6C2DE566">
              <w:rPr>
                <w:rFonts w:ascii="Arial" w:eastAsia="Arial" w:hAnsi="Arial" w:cs="Arial"/>
                <w:i/>
                <w:iCs/>
                <w:highlight w:val="lightGray"/>
              </w:rPr>
              <w:t>Applicants need to have at least one year of experience with energy for agriculture or related areas. Provide a short description (max. 3 sentences) of your relevant experience.]</w:t>
            </w:r>
          </w:p>
        </w:tc>
      </w:tr>
      <w:tr w:rsidR="004B652E" w14:paraId="32D1B602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331CA5C9" w14:textId="77777777" w:rsidR="004B652E" w:rsidRDefault="004B652E" w:rsidP="00085AE5">
            <w:r w:rsidRPr="34C23FC2">
              <w:rPr>
                <w:rFonts w:ascii="Arial" w:eastAsia="Arial" w:hAnsi="Arial" w:cs="Arial"/>
                <w:color w:val="FFFFFF" w:themeColor="background2"/>
              </w:rPr>
              <w:t>Themes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6D10D0C1" w14:textId="77777777" w:rsidR="004B652E" w:rsidRDefault="004B652E" w:rsidP="00085AE5">
            <w:pPr>
              <w:rPr>
                <w:rFonts w:ascii="Arial" w:eastAsia="Arial" w:hAnsi="Arial" w:cs="Arial"/>
                <w:i/>
                <w:iCs/>
                <w:highlight w:val="lightGray"/>
              </w:rPr>
            </w:pPr>
            <w:r w:rsidRPr="6C2DE566">
              <w:rPr>
                <w:rFonts w:ascii="Arial" w:eastAsia="Arial" w:hAnsi="Arial" w:cs="Arial"/>
                <w:i/>
                <w:iCs/>
              </w:rPr>
              <w:t>[</w:t>
            </w:r>
            <w:r w:rsidRPr="6C2DE566">
              <w:rPr>
                <w:rFonts w:ascii="Arial" w:eastAsia="Arial" w:hAnsi="Arial" w:cs="Arial"/>
                <w:i/>
                <w:iCs/>
                <w:highlight w:val="lightGray"/>
              </w:rPr>
              <w:t>The fund provides small grants on a competitive basis to support local, innovative PUE business models related to the following small-scale PUE technologies. Please select which theme applies to your pilot:</w:t>
            </w:r>
          </w:p>
          <w:p w14:paraId="392579EB" w14:textId="77777777" w:rsidR="004B652E" w:rsidRDefault="004B652E" w:rsidP="004B652E">
            <w:pPr>
              <w:pStyle w:val="ListParagraph"/>
              <w:numPr>
                <w:ilvl w:val="0"/>
                <w:numId w:val="35"/>
              </w:numPr>
              <w:rPr>
                <w:rFonts w:eastAsiaTheme="minorEastAsia"/>
                <w:i/>
                <w:iCs/>
              </w:rPr>
            </w:pPr>
            <w:r w:rsidRPr="6C2DE566">
              <w:rPr>
                <w:rFonts w:ascii="Arial" w:eastAsia="Arial" w:hAnsi="Arial" w:cs="Arial"/>
                <w:i/>
                <w:iCs/>
                <w:highlight w:val="lightGray"/>
              </w:rPr>
              <w:t>Solar irrigation for horticulture and livestock</w:t>
            </w:r>
          </w:p>
          <w:p w14:paraId="6DC3054F" w14:textId="77777777" w:rsidR="004B652E" w:rsidRDefault="004B652E" w:rsidP="004B652E">
            <w:pPr>
              <w:pStyle w:val="ListParagraph"/>
              <w:numPr>
                <w:ilvl w:val="0"/>
                <w:numId w:val="35"/>
              </w:numPr>
              <w:rPr>
                <w:rFonts w:eastAsiaTheme="minorEastAsia"/>
                <w:i/>
                <w:iCs/>
              </w:rPr>
            </w:pPr>
            <w:r w:rsidRPr="6C2DE566">
              <w:rPr>
                <w:rFonts w:ascii="Arial" w:eastAsia="Arial" w:hAnsi="Arial" w:cs="Arial"/>
                <w:i/>
                <w:iCs/>
                <w:highlight w:val="lightGray"/>
              </w:rPr>
              <w:t>Solar drying for horticulture</w:t>
            </w:r>
          </w:p>
          <w:p w14:paraId="6DAF98D7" w14:textId="77777777" w:rsidR="004B652E" w:rsidRDefault="004B652E" w:rsidP="004B652E">
            <w:pPr>
              <w:pStyle w:val="ListParagraph"/>
              <w:numPr>
                <w:ilvl w:val="0"/>
                <w:numId w:val="35"/>
              </w:numPr>
              <w:rPr>
                <w:rFonts w:eastAsiaTheme="minorEastAsia"/>
                <w:i/>
                <w:iCs/>
              </w:rPr>
            </w:pPr>
            <w:r w:rsidRPr="6C2DE566">
              <w:rPr>
                <w:rFonts w:ascii="Arial" w:eastAsia="Arial" w:hAnsi="Arial" w:cs="Arial"/>
                <w:i/>
                <w:iCs/>
                <w:highlight w:val="lightGray"/>
              </w:rPr>
              <w:t>Solar cooling for horticulture and dairy</w:t>
            </w:r>
          </w:p>
          <w:p w14:paraId="56CA8809" w14:textId="514F8EB6" w:rsidR="004B652E" w:rsidRPr="006411EF" w:rsidRDefault="004B652E" w:rsidP="006411EF">
            <w:pPr>
              <w:pStyle w:val="ListParagraph"/>
              <w:numPr>
                <w:ilvl w:val="0"/>
                <w:numId w:val="35"/>
              </w:numPr>
              <w:rPr>
                <w:rFonts w:eastAsiaTheme="minorEastAsia"/>
                <w:i/>
                <w:iCs/>
              </w:rPr>
            </w:pPr>
            <w:r w:rsidRPr="6C2DE566">
              <w:rPr>
                <w:rFonts w:ascii="Arial" w:eastAsia="Arial" w:hAnsi="Arial" w:cs="Arial"/>
                <w:i/>
                <w:iCs/>
                <w:highlight w:val="lightGray"/>
              </w:rPr>
              <w:t>Renewable energy community hub</w:t>
            </w:r>
            <w:r w:rsidRPr="006411EF">
              <w:rPr>
                <w:i/>
                <w:iCs/>
              </w:rPr>
              <w:t>]</w:t>
            </w:r>
          </w:p>
        </w:tc>
      </w:tr>
      <w:tr w:rsidR="004B652E" w14:paraId="5D8B9BF0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3240446B" w14:textId="34AD049E" w:rsidR="004B652E" w:rsidRDefault="004B652E" w:rsidP="00085AE5">
            <w:pPr>
              <w:rPr>
                <w:rFonts w:ascii="Arial" w:eastAsia="Arial" w:hAnsi="Arial" w:cs="Arial"/>
                <w:color w:val="FFFFFF" w:themeColor="background2"/>
              </w:rPr>
            </w:pPr>
            <w:r w:rsidRPr="6C2DE566">
              <w:rPr>
                <w:rFonts w:ascii="Arial" w:eastAsia="Arial" w:hAnsi="Arial" w:cs="Arial"/>
                <w:color w:val="FFFFFF" w:themeColor="background2"/>
              </w:rPr>
              <w:t>Total budget (</w:t>
            </w:r>
            <w:r w:rsidR="00D10E62">
              <w:rPr>
                <w:rFonts w:ascii="Arial" w:eastAsia="Arial" w:hAnsi="Arial" w:cs="Arial"/>
                <w:color w:val="FFFFFF" w:themeColor="background2"/>
              </w:rPr>
              <w:t>€</w:t>
            </w:r>
            <w:r w:rsidRPr="6C2DE566">
              <w:rPr>
                <w:rFonts w:ascii="Arial" w:eastAsia="Arial" w:hAnsi="Arial" w:cs="Arial"/>
                <w:color w:val="FFFFFF" w:themeColor="background2"/>
              </w:rPr>
              <w:t>)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668D809B" w14:textId="77777777" w:rsidR="004B652E" w:rsidRDefault="004B652E" w:rsidP="00085AE5">
            <w:pPr>
              <w:rPr>
                <w:rFonts w:ascii="Arial" w:eastAsia="Arial" w:hAnsi="Arial" w:cs="Arial"/>
              </w:rPr>
            </w:pPr>
          </w:p>
        </w:tc>
      </w:tr>
      <w:tr w:rsidR="004B652E" w14:paraId="6FF7656D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4FEA3A07" w14:textId="77147D20" w:rsidR="004B652E" w:rsidRDefault="004B652E" w:rsidP="00085AE5">
            <w:pPr>
              <w:rPr>
                <w:rFonts w:ascii="Arial" w:eastAsia="Arial" w:hAnsi="Arial" w:cs="Arial"/>
                <w:color w:val="FFFFFF" w:themeColor="background2"/>
              </w:rPr>
            </w:pPr>
            <w:r w:rsidRPr="6C2DE566">
              <w:rPr>
                <w:rFonts w:ascii="Arial" w:eastAsia="Arial" w:hAnsi="Arial" w:cs="Arial"/>
                <w:color w:val="FFFFFF" w:themeColor="background2"/>
              </w:rPr>
              <w:t>Grant requested (</w:t>
            </w:r>
            <w:r w:rsidR="00D10E62">
              <w:rPr>
                <w:rFonts w:ascii="Arial" w:eastAsia="Arial" w:hAnsi="Arial" w:cs="Arial"/>
                <w:color w:val="FFFFFF" w:themeColor="background2"/>
              </w:rPr>
              <w:t>€</w:t>
            </w:r>
            <w:r w:rsidRPr="6C2DE566">
              <w:rPr>
                <w:rFonts w:ascii="Arial" w:eastAsia="Arial" w:hAnsi="Arial" w:cs="Arial"/>
                <w:color w:val="FFFFFF" w:themeColor="background2"/>
              </w:rPr>
              <w:t>)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67C0F156" w14:textId="7422B3DB" w:rsidR="004B652E" w:rsidRDefault="006411EF" w:rsidP="00085AE5">
            <w:pPr>
              <w:rPr>
                <w:rFonts w:ascii="Arial" w:eastAsia="Arial" w:hAnsi="Arial" w:cs="Arial"/>
              </w:rPr>
            </w:pPr>
            <w:r w:rsidRPr="34C23FC2">
              <w:rPr>
                <w:rFonts w:ascii="Arial" w:eastAsia="Arial" w:hAnsi="Arial" w:cs="Arial"/>
              </w:rPr>
              <w:t>[</w:t>
            </w:r>
            <w:r>
              <w:rPr>
                <w:rFonts w:ascii="Arial" w:eastAsia="Arial" w:hAnsi="Arial" w:cs="Arial"/>
                <w:i/>
                <w:iCs/>
                <w:highlight w:val="lightGray"/>
              </w:rPr>
              <w:t>The fund will disburse grants of €22.500,- to successful applicants for the implementation of their pilot project</w:t>
            </w:r>
            <w:r w:rsidRPr="34C23FC2">
              <w:rPr>
                <w:rFonts w:ascii="Arial" w:eastAsia="Arial" w:hAnsi="Arial" w:cs="Arial"/>
              </w:rPr>
              <w:t>]</w:t>
            </w:r>
          </w:p>
        </w:tc>
      </w:tr>
      <w:tr w:rsidR="004B652E" w14:paraId="77024FE4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00FB0A1A" w14:textId="77777777" w:rsidR="004B652E" w:rsidRDefault="004B652E" w:rsidP="00085AE5">
            <w:r w:rsidRPr="34C23FC2">
              <w:rPr>
                <w:rFonts w:ascii="Arial" w:eastAsia="Arial" w:hAnsi="Arial" w:cs="Arial"/>
                <w:color w:val="FFFFFF" w:themeColor="background2"/>
              </w:rPr>
              <w:t>Contact person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39BF3288" w14:textId="77777777" w:rsidR="004B652E" w:rsidRDefault="004B652E" w:rsidP="00085AE5">
            <w:r w:rsidRPr="34C23FC2">
              <w:rPr>
                <w:rFonts w:ascii="Arial" w:eastAsia="Arial" w:hAnsi="Arial" w:cs="Arial"/>
              </w:rPr>
              <w:t>[</w:t>
            </w:r>
            <w:r w:rsidRPr="34C23FC2">
              <w:rPr>
                <w:rFonts w:ascii="Arial" w:eastAsia="Arial" w:hAnsi="Arial" w:cs="Arial"/>
                <w:i/>
                <w:iCs/>
                <w:highlight w:val="lightGray"/>
              </w:rPr>
              <w:t>Include their name and email address.</w:t>
            </w:r>
            <w:r w:rsidRPr="34C23FC2">
              <w:rPr>
                <w:rFonts w:ascii="Arial" w:eastAsia="Arial" w:hAnsi="Arial" w:cs="Arial"/>
              </w:rPr>
              <w:t>]</w:t>
            </w:r>
          </w:p>
        </w:tc>
      </w:tr>
      <w:tr w:rsidR="004B652E" w14:paraId="2B652D0E" w14:textId="77777777" w:rsidTr="00D10E62">
        <w:tc>
          <w:tcPr>
            <w:tcW w:w="2117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  <w:shd w:val="clear" w:color="auto" w:fill="00A399" w:themeFill="accent1"/>
          </w:tcPr>
          <w:p w14:paraId="2EBFC3E2" w14:textId="77777777" w:rsidR="004B652E" w:rsidRDefault="004B652E" w:rsidP="00085AE5">
            <w:r w:rsidRPr="34C23FC2">
              <w:rPr>
                <w:rFonts w:ascii="Arial" w:eastAsia="Arial" w:hAnsi="Arial" w:cs="Arial"/>
                <w:color w:val="FFFFFF" w:themeColor="background2"/>
              </w:rPr>
              <w:t>Submission date</w:t>
            </w:r>
          </w:p>
        </w:tc>
        <w:tc>
          <w:tcPr>
            <w:tcW w:w="6898" w:type="dxa"/>
            <w:tcBorders>
              <w:top w:val="single" w:sz="8" w:space="0" w:color="BFBFBF" w:themeColor="background2" w:themeShade="BF"/>
              <w:left w:val="single" w:sz="8" w:space="0" w:color="BFBFBF" w:themeColor="background2" w:themeShade="BF"/>
              <w:bottom w:val="single" w:sz="8" w:space="0" w:color="BFBFBF" w:themeColor="background2" w:themeShade="BF"/>
              <w:right w:val="single" w:sz="8" w:space="0" w:color="BFBFBF" w:themeColor="background2" w:themeShade="BF"/>
            </w:tcBorders>
          </w:tcPr>
          <w:p w14:paraId="0DCA77DE" w14:textId="77777777" w:rsidR="004B652E" w:rsidRDefault="004B652E" w:rsidP="00085AE5">
            <w:r w:rsidRPr="3D9DB08C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</w:tbl>
    <w:p w14:paraId="7CEF21EA" w14:textId="77777777" w:rsidR="004B652E" w:rsidRDefault="004B652E" w:rsidP="004B652E"/>
    <w:p w14:paraId="358DAB99" w14:textId="731AB4A4" w:rsidR="004B652E" w:rsidRDefault="004B652E" w:rsidP="00E27BCB">
      <w:pPr>
        <w:pStyle w:val="Heading1"/>
      </w:pPr>
      <w:r>
        <w:t>Concept Note</w:t>
      </w:r>
    </w:p>
    <w:p w14:paraId="7F544C93" w14:textId="77777777" w:rsidR="004B652E" w:rsidRDefault="004B652E" w:rsidP="00E27BCB">
      <w:pPr>
        <w:pStyle w:val="Heading2"/>
      </w:pPr>
      <w:r>
        <w:t>Project Description (50 points)</w:t>
      </w:r>
    </w:p>
    <w:p w14:paraId="600AA5B3" w14:textId="77777777" w:rsidR="004B652E" w:rsidRDefault="004B652E" w:rsidP="003C76F7">
      <w:pPr>
        <w:pStyle w:val="Highlightedtext"/>
      </w:pPr>
      <w:r>
        <w:t>[Provide a description of your project.</w:t>
      </w:r>
    </w:p>
    <w:p w14:paraId="1383BF70" w14:textId="77777777" w:rsidR="004B652E" w:rsidRDefault="004B652E" w:rsidP="003C76F7">
      <w:pPr>
        <w:pStyle w:val="Highlightedtext"/>
      </w:pPr>
      <w:r>
        <w:t>Consider all of the following questions:</w:t>
      </w:r>
    </w:p>
    <w:p w14:paraId="4053E562" w14:textId="31384B52" w:rsidR="004B652E" w:rsidRPr="003C76F7" w:rsidRDefault="004B652E" w:rsidP="003C76F7">
      <w:pPr>
        <w:pStyle w:val="Highlightedtext"/>
        <w:numPr>
          <w:ilvl w:val="0"/>
          <w:numId w:val="37"/>
        </w:numPr>
      </w:pPr>
      <w:r w:rsidRPr="003C76F7">
        <w:t>What is the problem you aim to solve? Who is affected by it?</w:t>
      </w:r>
    </w:p>
    <w:p w14:paraId="6D93B531" w14:textId="502C00BF" w:rsidR="004B652E" w:rsidRPr="003C76F7" w:rsidRDefault="004B652E" w:rsidP="003C76F7">
      <w:pPr>
        <w:pStyle w:val="Highlightedtext"/>
        <w:numPr>
          <w:ilvl w:val="0"/>
          <w:numId w:val="37"/>
        </w:numPr>
      </w:pPr>
      <w:r w:rsidRPr="003C76F7">
        <w:t>Describe your solution. Explain why it is innovative.</w:t>
      </w:r>
    </w:p>
    <w:p w14:paraId="569B1BC6" w14:textId="004C6BAE" w:rsidR="004B652E" w:rsidRPr="003C76F7" w:rsidRDefault="004B652E" w:rsidP="003C76F7">
      <w:pPr>
        <w:pStyle w:val="Highlightedtext"/>
        <w:numPr>
          <w:ilvl w:val="0"/>
          <w:numId w:val="37"/>
        </w:numPr>
      </w:pPr>
      <w:r w:rsidRPr="003C76F7">
        <w:t>What is uncertain about your solution? What do you intend to learn during the 12 months of implementation?</w:t>
      </w:r>
    </w:p>
    <w:p w14:paraId="17856841" w14:textId="23B33496" w:rsidR="004B652E" w:rsidRPr="003C76F7" w:rsidRDefault="004B652E" w:rsidP="003C76F7">
      <w:pPr>
        <w:pStyle w:val="Highlightedtext"/>
        <w:numPr>
          <w:ilvl w:val="0"/>
          <w:numId w:val="37"/>
        </w:numPr>
      </w:pPr>
      <w:r w:rsidRPr="003C76F7">
        <w:t>How does your solution support smallholder farmers? Describe your beneficiaries and/or customers, ideally quantifying them.</w:t>
      </w:r>
    </w:p>
    <w:p w14:paraId="73FD399C" w14:textId="4EE2FEAD" w:rsidR="004B652E" w:rsidRDefault="004B652E" w:rsidP="003C76F7">
      <w:pPr>
        <w:pStyle w:val="Highlightedtext"/>
        <w:numPr>
          <w:ilvl w:val="0"/>
          <w:numId w:val="37"/>
        </w:numPr>
      </w:pPr>
      <w:r w:rsidRPr="003C76F7">
        <w:t>Explain why your innovation is designed for scale. What will happen after the 12-month implementation? How is this project sustainable</w:t>
      </w:r>
      <w:r>
        <w:t>?]</w:t>
      </w:r>
    </w:p>
    <w:p w14:paraId="75510DF5" w14:textId="77777777" w:rsidR="00F00D8A" w:rsidRDefault="00F00D8A" w:rsidP="00F00D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BCB" w14:paraId="09C52121" w14:textId="77777777" w:rsidTr="00E27BCB">
        <w:tc>
          <w:tcPr>
            <w:tcW w:w="9016" w:type="dxa"/>
          </w:tcPr>
          <w:p w14:paraId="619CD2BF" w14:textId="77777777" w:rsidR="00E27BCB" w:rsidRDefault="00E27BCB" w:rsidP="004B652E"/>
          <w:p w14:paraId="3EF323F1" w14:textId="77777777" w:rsidR="00E27BCB" w:rsidRDefault="00E27BCB" w:rsidP="004B652E"/>
          <w:p w14:paraId="4D07B015" w14:textId="77777777" w:rsidR="00E27BCB" w:rsidRDefault="00E27BCB" w:rsidP="004B652E"/>
          <w:p w14:paraId="37030434" w14:textId="10B6B9EF" w:rsidR="00E27BCB" w:rsidRDefault="00E27BCB" w:rsidP="004B652E"/>
        </w:tc>
      </w:tr>
    </w:tbl>
    <w:p w14:paraId="1F1563F2" w14:textId="6290DFF4" w:rsidR="004B652E" w:rsidRDefault="004B652E" w:rsidP="00E27BCB">
      <w:pPr>
        <w:pStyle w:val="Heading2"/>
      </w:pPr>
      <w:r>
        <w:t>Alignment with the SEFFA project (25 points)</w:t>
      </w:r>
    </w:p>
    <w:p w14:paraId="12A7F2AA" w14:textId="316F5D26" w:rsidR="004B652E" w:rsidRDefault="004B652E" w:rsidP="003C76F7">
      <w:pPr>
        <w:pStyle w:val="Highlightedtext"/>
      </w:pPr>
      <w:r>
        <w:t xml:space="preserve">[How is your innovation in line with the SEFFA project implementation in the target country? Consult the explanatory Note on the Thematic Focus on the </w:t>
      </w:r>
      <w:hyperlink r:id="rId12" w:history="1">
        <w:r w:rsidRPr="00425184">
          <w:rPr>
            <w:rStyle w:val="Hyperlink"/>
            <w:noProof w:val="0"/>
            <w:lang w:val="en-GB"/>
          </w:rPr>
          <w:t xml:space="preserve">Call for Proposals on the </w:t>
        </w:r>
        <w:proofErr w:type="spellStart"/>
        <w:r w:rsidRPr="00425184">
          <w:rPr>
            <w:rStyle w:val="Hyperlink"/>
            <w:noProof w:val="0"/>
            <w:lang w:val="en-GB"/>
          </w:rPr>
          <w:t>EnDev</w:t>
        </w:r>
        <w:proofErr w:type="spellEnd"/>
        <w:r w:rsidRPr="00425184">
          <w:rPr>
            <w:rStyle w:val="Hyperlink"/>
            <w:noProof w:val="0"/>
            <w:lang w:val="en-GB"/>
          </w:rPr>
          <w:t xml:space="preserve"> website.]</w:t>
        </w:r>
      </w:hyperlink>
    </w:p>
    <w:p w14:paraId="253DD573" w14:textId="77777777" w:rsidR="00F00D8A" w:rsidRDefault="00F00D8A" w:rsidP="00F00D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BCB" w14:paraId="59CD0E83" w14:textId="77777777" w:rsidTr="00E27BCB">
        <w:tc>
          <w:tcPr>
            <w:tcW w:w="9016" w:type="dxa"/>
          </w:tcPr>
          <w:p w14:paraId="205990F0" w14:textId="77777777" w:rsidR="00E27BCB" w:rsidRDefault="00E27BCB" w:rsidP="004B652E"/>
          <w:p w14:paraId="2A4D81F5" w14:textId="77777777" w:rsidR="00E27BCB" w:rsidRDefault="00E27BCB" w:rsidP="004B652E"/>
          <w:p w14:paraId="50BC1060" w14:textId="2719F80B" w:rsidR="00E27BCB" w:rsidRDefault="00E27BCB" w:rsidP="004B652E"/>
        </w:tc>
      </w:tr>
    </w:tbl>
    <w:p w14:paraId="44A81E5F" w14:textId="77777777" w:rsidR="004B652E" w:rsidRDefault="004B652E" w:rsidP="00E27BCB">
      <w:pPr>
        <w:pStyle w:val="Heading2"/>
      </w:pPr>
      <w:r>
        <w:t>Team and Partnerships (15 points)</w:t>
      </w:r>
    </w:p>
    <w:p w14:paraId="00A1FD41" w14:textId="2460F111" w:rsidR="004B652E" w:rsidRDefault="004B652E" w:rsidP="003E7664">
      <w:pPr>
        <w:pStyle w:val="Highlightedtext"/>
      </w:pPr>
      <w:r>
        <w:t>[Who is expected to work on the project? Are you working with partners? Why (not)?]</w:t>
      </w:r>
    </w:p>
    <w:p w14:paraId="24C34C74" w14:textId="77777777" w:rsidR="00F00D8A" w:rsidRDefault="00F00D8A" w:rsidP="00F00D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0D8A" w14:paraId="1EB28A64" w14:textId="77777777" w:rsidTr="00F00D8A">
        <w:tc>
          <w:tcPr>
            <w:tcW w:w="9016" w:type="dxa"/>
          </w:tcPr>
          <w:p w14:paraId="753284BB" w14:textId="77777777" w:rsidR="00F00D8A" w:rsidRDefault="00F00D8A" w:rsidP="004B652E"/>
          <w:p w14:paraId="5B00CDA3" w14:textId="77777777" w:rsidR="00F00D8A" w:rsidRDefault="00F00D8A" w:rsidP="004B652E"/>
          <w:p w14:paraId="5BCE918C" w14:textId="2E1AF39E" w:rsidR="00F00D8A" w:rsidRDefault="00F00D8A" w:rsidP="004B652E"/>
        </w:tc>
      </w:tr>
    </w:tbl>
    <w:p w14:paraId="617D58D0" w14:textId="77777777" w:rsidR="004B652E" w:rsidRDefault="004B652E" w:rsidP="004B652E"/>
    <w:p w14:paraId="4A9D6ED1" w14:textId="77777777" w:rsidR="004B652E" w:rsidRDefault="004B652E" w:rsidP="00E27BCB">
      <w:pPr>
        <w:pStyle w:val="Heading2"/>
      </w:pPr>
      <w:r>
        <w:t>Involvement of youth and women (10 points)</w:t>
      </w:r>
    </w:p>
    <w:p w14:paraId="14B1187A" w14:textId="77777777" w:rsidR="004B652E" w:rsidRDefault="004B652E" w:rsidP="00F00D8A">
      <w:pPr>
        <w:pStyle w:val="Highlightedtext"/>
      </w:pPr>
      <w:r>
        <w:t>[How are youth and women involved in your project? ]</w:t>
      </w:r>
    </w:p>
    <w:p w14:paraId="6904BDE9" w14:textId="77777777" w:rsidR="004B652E" w:rsidRDefault="004B652E" w:rsidP="004B65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7D69" w14:paraId="584EB735" w14:textId="77777777" w:rsidTr="00437D69">
        <w:tc>
          <w:tcPr>
            <w:tcW w:w="9016" w:type="dxa"/>
          </w:tcPr>
          <w:p w14:paraId="4C332DDE" w14:textId="77777777" w:rsidR="00437D69" w:rsidRDefault="00437D69" w:rsidP="004B652E"/>
          <w:p w14:paraId="54A10718" w14:textId="77777777" w:rsidR="00437D69" w:rsidRDefault="00437D69" w:rsidP="004B652E"/>
          <w:p w14:paraId="3848B4D9" w14:textId="6B4BC3BD" w:rsidR="00437D69" w:rsidRDefault="00437D69" w:rsidP="004B652E"/>
        </w:tc>
      </w:tr>
    </w:tbl>
    <w:p w14:paraId="75F67952" w14:textId="77777777" w:rsidR="004B652E" w:rsidRDefault="004B652E" w:rsidP="004B652E"/>
    <w:p w14:paraId="0B992B4A" w14:textId="77777777" w:rsidR="004B652E" w:rsidRDefault="004B652E" w:rsidP="004B652E"/>
    <w:p w14:paraId="0E1E69F6" w14:textId="77777777" w:rsidR="004B652E" w:rsidRDefault="004B652E" w:rsidP="00437D69">
      <w:pPr>
        <w:pStyle w:val="Heading2"/>
      </w:pPr>
      <w:r>
        <w:t>Budget</w:t>
      </w:r>
    </w:p>
    <w:p w14:paraId="3FD3BF0F" w14:textId="77777777" w:rsidR="004B652E" w:rsidRDefault="004B652E" w:rsidP="00437D69">
      <w:pPr>
        <w:pStyle w:val="Highlightedtext"/>
      </w:pPr>
      <w:r>
        <w:t>[Include a high over budget with the following categories: staff, travel and DSA, hardware, third party costs, and overhead. Mention any co-funding.]</w:t>
      </w:r>
    </w:p>
    <w:p w14:paraId="3955813C" w14:textId="77777777" w:rsidR="004B652E" w:rsidRDefault="004B652E" w:rsidP="004B65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7D69" w14:paraId="722363C1" w14:textId="77777777" w:rsidTr="00437D69">
        <w:tc>
          <w:tcPr>
            <w:tcW w:w="9016" w:type="dxa"/>
          </w:tcPr>
          <w:p w14:paraId="4953192D" w14:textId="77777777" w:rsidR="00437D69" w:rsidRDefault="00437D69" w:rsidP="004B652E"/>
          <w:p w14:paraId="6FA35782" w14:textId="77777777" w:rsidR="00437D69" w:rsidRDefault="00437D69" w:rsidP="004B652E"/>
          <w:p w14:paraId="6204EDCB" w14:textId="13F9C265" w:rsidR="00437D69" w:rsidRDefault="00437D69" w:rsidP="004B652E"/>
        </w:tc>
      </w:tr>
    </w:tbl>
    <w:p w14:paraId="5E45B37F" w14:textId="77777777" w:rsidR="00B402B1" w:rsidRPr="00B402B1" w:rsidRDefault="00B402B1" w:rsidP="00B402B1"/>
    <w:sectPr w:rsidR="00B402B1" w:rsidRPr="00B402B1" w:rsidSect="00100D3C">
      <w:headerReference w:type="first" r:id="rId13"/>
      <w:type w:val="continuous"/>
      <w:pgSz w:w="11906" w:h="16838" w:code="9"/>
      <w:pgMar w:top="1440" w:right="1440" w:bottom="1440" w:left="1440" w:header="284" w:footer="454" w:gutter="0"/>
      <w:cols w:space="284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81CE" w14:textId="77777777" w:rsidR="004555F6" w:rsidRDefault="004555F6" w:rsidP="00CA7D1C">
      <w:pPr>
        <w:spacing w:line="240" w:lineRule="auto"/>
      </w:pPr>
      <w:r>
        <w:separator/>
      </w:r>
    </w:p>
    <w:p w14:paraId="14B18C63" w14:textId="77777777" w:rsidR="004555F6" w:rsidRDefault="004555F6"/>
  </w:endnote>
  <w:endnote w:type="continuationSeparator" w:id="0">
    <w:p w14:paraId="53BB8043" w14:textId="77777777" w:rsidR="004555F6" w:rsidRDefault="004555F6" w:rsidP="00CA7D1C">
      <w:pPr>
        <w:spacing w:line="240" w:lineRule="auto"/>
      </w:pPr>
      <w:r>
        <w:continuationSeparator/>
      </w:r>
    </w:p>
    <w:p w14:paraId="5B3476E9" w14:textId="77777777" w:rsidR="004555F6" w:rsidRDefault="00455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C365" w14:textId="77777777" w:rsidR="004555F6" w:rsidRDefault="004555F6" w:rsidP="00CA7D1C">
      <w:pPr>
        <w:spacing w:line="240" w:lineRule="auto"/>
      </w:pPr>
      <w:r>
        <w:separator/>
      </w:r>
    </w:p>
    <w:p w14:paraId="0573C200" w14:textId="77777777" w:rsidR="004555F6" w:rsidRDefault="004555F6" w:rsidP="009C08BA">
      <w:pPr>
        <w:spacing w:line="40" w:lineRule="exact"/>
      </w:pPr>
    </w:p>
  </w:footnote>
  <w:footnote w:type="continuationSeparator" w:id="0">
    <w:p w14:paraId="4F0C403D" w14:textId="77777777" w:rsidR="004555F6" w:rsidRDefault="004555F6" w:rsidP="00CA7D1C">
      <w:pPr>
        <w:spacing w:line="240" w:lineRule="auto"/>
      </w:pPr>
      <w:r>
        <w:continuationSeparator/>
      </w:r>
    </w:p>
    <w:p w14:paraId="24094DD0" w14:textId="77777777" w:rsidR="004555F6" w:rsidRDefault="004555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F747" w14:textId="77777777" w:rsidR="00623DC2" w:rsidRDefault="00100D3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E6F549" wp14:editId="2B5CA872">
          <wp:simplePos x="0" y="0"/>
          <wp:positionH relativeFrom="column">
            <wp:posOffset>4254500</wp:posOffset>
          </wp:positionH>
          <wp:positionV relativeFrom="page">
            <wp:posOffset>342900</wp:posOffset>
          </wp:positionV>
          <wp:extent cx="1622425" cy="5715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Dev logo green-on-transparent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535"/>
    <w:multiLevelType w:val="multilevel"/>
    <w:tmpl w:val="CCD46018"/>
    <w:styleLink w:val="Cijfers"/>
    <w:lvl w:ilvl="0">
      <w:start w:val="1"/>
      <w:numFmt w:val="decimal"/>
      <w:pStyle w:val="ListNumbers"/>
      <w:lvlText w:val="%1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020"/>
        </w:tabs>
        <w:ind w:left="1020" w:hanging="340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1700"/>
        </w:tabs>
        <w:ind w:left="1700" w:hanging="340"/>
      </w:pPr>
      <w:rPr>
        <w:rFonts w:hint="default"/>
        <w:color w:val="auto"/>
      </w:rPr>
    </w:lvl>
    <w:lvl w:ilvl="5">
      <w:start w:val="1"/>
      <w:numFmt w:val="lowerRoman"/>
      <w:lvlText w:val="%6"/>
      <w:lvlJc w:val="left"/>
      <w:pPr>
        <w:tabs>
          <w:tab w:val="num" w:pos="2040"/>
        </w:tabs>
        <w:ind w:left="2040" w:hanging="340"/>
      </w:pPr>
      <w:rPr>
        <w:rFonts w:hint="default"/>
        <w:color w:val="auto"/>
      </w:rPr>
    </w:lvl>
    <w:lvl w:ilvl="6">
      <w:start w:val="1"/>
      <w:numFmt w:val="decimal"/>
      <w:lvlText w:val="%7"/>
      <w:lvlJc w:val="left"/>
      <w:pPr>
        <w:tabs>
          <w:tab w:val="num" w:pos="2380"/>
        </w:tabs>
        <w:ind w:left="2380" w:hanging="340"/>
      </w:pPr>
      <w:rPr>
        <w:rFonts w:hint="default"/>
        <w:color w:val="auto"/>
      </w:rPr>
    </w:lvl>
    <w:lvl w:ilvl="7">
      <w:start w:val="1"/>
      <w:numFmt w:val="lowerLetter"/>
      <w:lvlText w:val="%8"/>
      <w:lvlJc w:val="left"/>
      <w:pPr>
        <w:tabs>
          <w:tab w:val="num" w:pos="2720"/>
        </w:tabs>
        <w:ind w:left="2720" w:hanging="340"/>
      </w:pPr>
      <w:rPr>
        <w:rFonts w:hint="default"/>
        <w:color w:val="auto"/>
      </w:rPr>
    </w:lvl>
    <w:lvl w:ilvl="8">
      <w:start w:val="1"/>
      <w:numFmt w:val="lowerRoman"/>
      <w:lvlText w:val="%9"/>
      <w:lvlJc w:val="left"/>
      <w:pPr>
        <w:tabs>
          <w:tab w:val="num" w:pos="3060"/>
        </w:tabs>
        <w:ind w:left="3060" w:hanging="340"/>
      </w:pPr>
      <w:rPr>
        <w:rFonts w:hint="default"/>
        <w:color w:val="auto"/>
      </w:rPr>
    </w:lvl>
  </w:abstractNum>
  <w:abstractNum w:abstractNumId="1" w15:restartNumberingAfterBreak="0">
    <w:nsid w:val="054139FA"/>
    <w:multiLevelType w:val="hybridMultilevel"/>
    <w:tmpl w:val="6F3EFD54"/>
    <w:lvl w:ilvl="0" w:tplc="48C63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76B3"/>
    <w:multiLevelType w:val="multilevel"/>
    <w:tmpl w:val="118C9C5E"/>
    <w:numStyleLink w:val="Bullets"/>
  </w:abstractNum>
  <w:abstractNum w:abstractNumId="3" w15:restartNumberingAfterBreak="0">
    <w:nsid w:val="10C74790"/>
    <w:multiLevelType w:val="multilevel"/>
    <w:tmpl w:val="2DE07940"/>
    <w:name w:val="KoppenLijst_Nummeringen"/>
    <w:styleLink w:val="IOKoppenLijst"/>
    <w:lvl w:ilvl="0">
      <w:start w:val="1"/>
      <w:numFmt w:val="decimal"/>
      <w:pStyle w:val="Heading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Heading6"/>
      <w:lvlText w:val="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Heading7"/>
      <w:lvlText w:val="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57A1502"/>
    <w:multiLevelType w:val="multilevel"/>
    <w:tmpl w:val="118C9C5E"/>
    <w:numStyleLink w:val="Bullets"/>
  </w:abstractNum>
  <w:abstractNum w:abstractNumId="5" w15:restartNumberingAfterBreak="0">
    <w:nsid w:val="15F91625"/>
    <w:multiLevelType w:val="multilevel"/>
    <w:tmpl w:val="118C9C5E"/>
    <w:numStyleLink w:val="Bullets"/>
  </w:abstractNum>
  <w:abstractNum w:abstractNumId="6" w15:restartNumberingAfterBreak="0">
    <w:nsid w:val="19366FFD"/>
    <w:multiLevelType w:val="multilevel"/>
    <w:tmpl w:val="118C9C5E"/>
    <w:numStyleLink w:val="Bullets"/>
  </w:abstractNum>
  <w:abstractNum w:abstractNumId="7" w15:restartNumberingAfterBreak="0">
    <w:nsid w:val="1B960020"/>
    <w:multiLevelType w:val="multilevel"/>
    <w:tmpl w:val="118C9C5E"/>
    <w:styleLink w:val="Bullets"/>
    <w:lvl w:ilvl="0">
      <w:start w:val="1"/>
      <w:numFmt w:val="bullet"/>
      <w:pStyle w:val="Listbullets"/>
      <w:lvlText w:val=""/>
      <w:lvlJc w:val="left"/>
      <w:pPr>
        <w:ind w:left="360" w:hanging="360"/>
      </w:pPr>
      <w:rPr>
        <w:rFonts w:ascii="Symbol" w:hAnsi="Symbol" w:hint="default"/>
        <w:color w:val="00A399" w:themeColor="text2"/>
      </w:rPr>
    </w:lvl>
    <w:lvl w:ilvl="1">
      <w:start w:val="1"/>
      <w:numFmt w:val="bullet"/>
      <w:lvlText w:val="−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○"/>
      <w:lvlJc w:val="left"/>
      <w:pPr>
        <w:tabs>
          <w:tab w:val="num" w:pos="1020"/>
        </w:tabs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−"/>
      <w:lvlJc w:val="left"/>
      <w:pPr>
        <w:tabs>
          <w:tab w:val="num" w:pos="1700"/>
        </w:tabs>
        <w:ind w:left="170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○"/>
      <w:lvlJc w:val="left"/>
      <w:pPr>
        <w:tabs>
          <w:tab w:val="num" w:pos="2040"/>
        </w:tabs>
        <w:ind w:left="20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−"/>
      <w:lvlJc w:val="left"/>
      <w:pPr>
        <w:tabs>
          <w:tab w:val="num" w:pos="2720"/>
        </w:tabs>
        <w:ind w:left="272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○"/>
      <w:lvlJc w:val="left"/>
      <w:pPr>
        <w:tabs>
          <w:tab w:val="num" w:pos="3060"/>
        </w:tabs>
        <w:ind w:left="3060" w:hanging="340"/>
      </w:pPr>
      <w:rPr>
        <w:rFonts w:ascii="Arial" w:hAnsi="Arial" w:hint="default"/>
        <w:color w:val="auto"/>
      </w:rPr>
    </w:lvl>
  </w:abstractNum>
  <w:abstractNum w:abstractNumId="8" w15:restartNumberingAfterBreak="0">
    <w:nsid w:val="1D1A273B"/>
    <w:multiLevelType w:val="multilevel"/>
    <w:tmpl w:val="2DE07940"/>
    <w:name w:val="BCF_KoppenLijst_Nummeringen4"/>
    <w:numStyleLink w:val="IOKoppenLijst"/>
  </w:abstractNum>
  <w:abstractNum w:abstractNumId="9" w15:restartNumberingAfterBreak="0">
    <w:nsid w:val="20F33DE5"/>
    <w:multiLevelType w:val="multilevel"/>
    <w:tmpl w:val="2DE07940"/>
    <w:numStyleLink w:val="IOKoppenLijst"/>
  </w:abstractNum>
  <w:abstractNum w:abstractNumId="10" w15:restartNumberingAfterBreak="0">
    <w:nsid w:val="24AC08DD"/>
    <w:multiLevelType w:val="multilevel"/>
    <w:tmpl w:val="118C9C5E"/>
    <w:numStyleLink w:val="Bullets"/>
  </w:abstractNum>
  <w:abstractNum w:abstractNumId="11" w15:restartNumberingAfterBreak="0">
    <w:nsid w:val="2BA75A0F"/>
    <w:multiLevelType w:val="multilevel"/>
    <w:tmpl w:val="2DE07940"/>
    <w:name w:val="BCF_KoppenLijst_Nummeringen11"/>
    <w:numStyleLink w:val="IOKoppenLijst"/>
  </w:abstractNum>
  <w:abstractNum w:abstractNumId="12" w15:restartNumberingAfterBreak="0">
    <w:nsid w:val="2C9172EA"/>
    <w:multiLevelType w:val="multilevel"/>
    <w:tmpl w:val="2DE07940"/>
    <w:name w:val="BCF_KoppenLijst_Nummeringen7"/>
    <w:numStyleLink w:val="IOKoppenLijst"/>
  </w:abstractNum>
  <w:abstractNum w:abstractNumId="13" w15:restartNumberingAfterBreak="0">
    <w:nsid w:val="2CAF6815"/>
    <w:multiLevelType w:val="multilevel"/>
    <w:tmpl w:val="2DE07940"/>
    <w:name w:val="KoppenLijst_Nummeringen2"/>
    <w:numStyleLink w:val="IOKoppenLijst"/>
  </w:abstractNum>
  <w:abstractNum w:abstractNumId="14" w15:restartNumberingAfterBreak="0">
    <w:nsid w:val="2D2F31D2"/>
    <w:multiLevelType w:val="multilevel"/>
    <w:tmpl w:val="118C9C5E"/>
    <w:numStyleLink w:val="Bullets"/>
  </w:abstractNum>
  <w:abstractNum w:abstractNumId="15" w15:restartNumberingAfterBreak="0">
    <w:nsid w:val="2E9F42BC"/>
    <w:multiLevelType w:val="multilevel"/>
    <w:tmpl w:val="118C9C5E"/>
    <w:numStyleLink w:val="Bullets"/>
  </w:abstractNum>
  <w:abstractNum w:abstractNumId="16" w15:restartNumberingAfterBreak="0">
    <w:nsid w:val="35D27576"/>
    <w:multiLevelType w:val="hybridMultilevel"/>
    <w:tmpl w:val="F71ECCD4"/>
    <w:lvl w:ilvl="0" w:tplc="8E86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16B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A7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CE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A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EF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C2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8C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6F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17281"/>
    <w:multiLevelType w:val="multilevel"/>
    <w:tmpl w:val="118C9C5E"/>
    <w:numStyleLink w:val="Bullets"/>
  </w:abstractNum>
  <w:abstractNum w:abstractNumId="18" w15:restartNumberingAfterBreak="0">
    <w:nsid w:val="45EF299A"/>
    <w:multiLevelType w:val="multilevel"/>
    <w:tmpl w:val="2DE07940"/>
    <w:name w:val="BCF_KoppenLijst_Nummeringen6"/>
    <w:numStyleLink w:val="IOKoppenLijst"/>
  </w:abstractNum>
  <w:abstractNum w:abstractNumId="19" w15:restartNumberingAfterBreak="0">
    <w:nsid w:val="4CD373E3"/>
    <w:multiLevelType w:val="multilevel"/>
    <w:tmpl w:val="2DE07940"/>
    <w:name w:val="BCF_KoppenLijst_Nummeringen2"/>
    <w:numStyleLink w:val="IOKoppenLijst"/>
  </w:abstractNum>
  <w:abstractNum w:abstractNumId="20" w15:restartNumberingAfterBreak="0">
    <w:nsid w:val="4CDA00D5"/>
    <w:multiLevelType w:val="multilevel"/>
    <w:tmpl w:val="2DE07940"/>
    <w:name w:val="BCF_KoppenLijst"/>
    <w:numStyleLink w:val="IOKoppenLijst"/>
  </w:abstractNum>
  <w:abstractNum w:abstractNumId="21" w15:restartNumberingAfterBreak="0">
    <w:nsid w:val="51783EE1"/>
    <w:multiLevelType w:val="multilevel"/>
    <w:tmpl w:val="2DE07940"/>
    <w:name w:val="BCF_KoppenLijst_Nummeringen9"/>
    <w:numStyleLink w:val="IOKoppenLijst"/>
  </w:abstractNum>
  <w:abstractNum w:abstractNumId="22" w15:restartNumberingAfterBreak="0">
    <w:nsid w:val="57AD5452"/>
    <w:multiLevelType w:val="hybridMultilevel"/>
    <w:tmpl w:val="A39ACFD0"/>
    <w:lvl w:ilvl="0" w:tplc="1416D0E0"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5AFD573A"/>
    <w:multiLevelType w:val="multilevel"/>
    <w:tmpl w:val="2DE07940"/>
    <w:name w:val="BCF_KoppenLijst_Nummeringen5"/>
    <w:numStyleLink w:val="IOKoppenLijst"/>
  </w:abstractNum>
  <w:abstractNum w:abstractNumId="24" w15:restartNumberingAfterBreak="0">
    <w:nsid w:val="5ED15553"/>
    <w:multiLevelType w:val="multilevel"/>
    <w:tmpl w:val="2DE07940"/>
    <w:name w:val="BCF_KoppenLijst_Nummeringen3"/>
    <w:numStyleLink w:val="IOKoppenLijst"/>
  </w:abstractNum>
  <w:abstractNum w:abstractNumId="25" w15:restartNumberingAfterBreak="0">
    <w:nsid w:val="6525798B"/>
    <w:multiLevelType w:val="multilevel"/>
    <w:tmpl w:val="118C9C5E"/>
    <w:numStyleLink w:val="Bullets"/>
  </w:abstractNum>
  <w:abstractNum w:abstractNumId="26" w15:restartNumberingAfterBreak="0">
    <w:nsid w:val="681259ED"/>
    <w:multiLevelType w:val="multilevel"/>
    <w:tmpl w:val="2DE07940"/>
    <w:name w:val="BCF_KoppenLijst_Nummeringen10"/>
    <w:numStyleLink w:val="IOKoppenLijst"/>
  </w:abstractNum>
  <w:abstractNum w:abstractNumId="27" w15:restartNumberingAfterBreak="0">
    <w:nsid w:val="698019B6"/>
    <w:multiLevelType w:val="multilevel"/>
    <w:tmpl w:val="2DE07940"/>
    <w:name w:val="BCF_KoppenLijst_Nummeringen8"/>
    <w:numStyleLink w:val="IOKoppenLijst"/>
  </w:abstractNum>
  <w:abstractNum w:abstractNumId="28" w15:restartNumberingAfterBreak="0">
    <w:nsid w:val="785824A3"/>
    <w:multiLevelType w:val="multilevel"/>
    <w:tmpl w:val="2DE07940"/>
    <w:name w:val="KoppenLijst_Nummeringen3"/>
    <w:numStyleLink w:val="IOKoppenLijst"/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5"/>
  </w:num>
  <w:num w:numId="8">
    <w:abstractNumId w:val="7"/>
  </w:num>
  <w:num w:numId="9">
    <w:abstractNumId w:val="0"/>
  </w:num>
  <w:num w:numId="10">
    <w:abstractNumId w:val="5"/>
  </w:num>
  <w:num w:numId="11">
    <w:abstractNumId w:val="0"/>
  </w:num>
  <w:num w:numId="12">
    <w:abstractNumId w:val="17"/>
  </w:num>
  <w:num w:numId="13">
    <w:abstractNumId w:val="7"/>
  </w:num>
  <w:num w:numId="14">
    <w:abstractNumId w:val="10"/>
  </w:num>
  <w:num w:numId="15">
    <w:abstractNumId w:val="2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27"/>
  </w:num>
  <w:num w:numId="25">
    <w:abstractNumId w:val="1"/>
  </w:num>
  <w:num w:numId="26">
    <w:abstractNumId w:val="2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1"/>
  </w:num>
  <w:num w:numId="30">
    <w:abstractNumId w:val="13"/>
  </w:num>
  <w:num w:numId="31">
    <w:abstractNumId w:val="25"/>
  </w:num>
  <w:num w:numId="32">
    <w:abstractNumId w:val="14"/>
  </w:num>
  <w:num w:numId="33">
    <w:abstractNumId w:val="28"/>
  </w:num>
  <w:num w:numId="34">
    <w:abstractNumId w:val="7"/>
  </w:num>
  <w:num w:numId="35">
    <w:abstractNumId w:val="16"/>
  </w:num>
  <w:num w:numId="36">
    <w:abstractNumId w:val="7"/>
  </w:num>
  <w:num w:numId="3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94"/>
    <w:rsid w:val="0000436B"/>
    <w:rsid w:val="00004BEC"/>
    <w:rsid w:val="00006B10"/>
    <w:rsid w:val="00007515"/>
    <w:rsid w:val="00011037"/>
    <w:rsid w:val="00015D1B"/>
    <w:rsid w:val="000206F2"/>
    <w:rsid w:val="000225C3"/>
    <w:rsid w:val="00025B5E"/>
    <w:rsid w:val="000273C9"/>
    <w:rsid w:val="00027C2A"/>
    <w:rsid w:val="0003304B"/>
    <w:rsid w:val="00037F0C"/>
    <w:rsid w:val="00053F7F"/>
    <w:rsid w:val="000574E0"/>
    <w:rsid w:val="00063607"/>
    <w:rsid w:val="0007262D"/>
    <w:rsid w:val="0008426F"/>
    <w:rsid w:val="0008687F"/>
    <w:rsid w:val="00091FED"/>
    <w:rsid w:val="0009352C"/>
    <w:rsid w:val="000940DE"/>
    <w:rsid w:val="00095E04"/>
    <w:rsid w:val="000A28AA"/>
    <w:rsid w:val="000A6BC6"/>
    <w:rsid w:val="000A716B"/>
    <w:rsid w:val="000B62D3"/>
    <w:rsid w:val="000C1CA5"/>
    <w:rsid w:val="000C366F"/>
    <w:rsid w:val="000C441E"/>
    <w:rsid w:val="000C466F"/>
    <w:rsid w:val="000C7F73"/>
    <w:rsid w:val="000D2224"/>
    <w:rsid w:val="000D6196"/>
    <w:rsid w:val="000E0537"/>
    <w:rsid w:val="000E3015"/>
    <w:rsid w:val="000E304A"/>
    <w:rsid w:val="000E4961"/>
    <w:rsid w:val="000E4FDA"/>
    <w:rsid w:val="000E7674"/>
    <w:rsid w:val="000F1640"/>
    <w:rsid w:val="000F2710"/>
    <w:rsid w:val="000F63D4"/>
    <w:rsid w:val="00100D3C"/>
    <w:rsid w:val="001028B3"/>
    <w:rsid w:val="0010458B"/>
    <w:rsid w:val="001158FD"/>
    <w:rsid w:val="0011635D"/>
    <w:rsid w:val="00116878"/>
    <w:rsid w:val="00130C4B"/>
    <w:rsid w:val="00133BD7"/>
    <w:rsid w:val="0013500B"/>
    <w:rsid w:val="00137FD2"/>
    <w:rsid w:val="001431E6"/>
    <w:rsid w:val="001461B6"/>
    <w:rsid w:val="001465C8"/>
    <w:rsid w:val="001465F3"/>
    <w:rsid w:val="00147462"/>
    <w:rsid w:val="00152146"/>
    <w:rsid w:val="00160472"/>
    <w:rsid w:val="00162CC3"/>
    <w:rsid w:val="00170D09"/>
    <w:rsid w:val="00172026"/>
    <w:rsid w:val="001728CF"/>
    <w:rsid w:val="00173E9D"/>
    <w:rsid w:val="00175A8E"/>
    <w:rsid w:val="00175BD3"/>
    <w:rsid w:val="00175D22"/>
    <w:rsid w:val="00181E41"/>
    <w:rsid w:val="001917FC"/>
    <w:rsid w:val="00191E29"/>
    <w:rsid w:val="001968F9"/>
    <w:rsid w:val="00197552"/>
    <w:rsid w:val="001A26DA"/>
    <w:rsid w:val="001A58BD"/>
    <w:rsid w:val="001C32D0"/>
    <w:rsid w:val="001C6750"/>
    <w:rsid w:val="001D45AC"/>
    <w:rsid w:val="001E3BBF"/>
    <w:rsid w:val="001E5F98"/>
    <w:rsid w:val="001F08A8"/>
    <w:rsid w:val="001F5492"/>
    <w:rsid w:val="00201677"/>
    <w:rsid w:val="00204F11"/>
    <w:rsid w:val="002144FB"/>
    <w:rsid w:val="00216FF1"/>
    <w:rsid w:val="00223777"/>
    <w:rsid w:val="00252651"/>
    <w:rsid w:val="0025374D"/>
    <w:rsid w:val="002561C5"/>
    <w:rsid w:val="00260D9F"/>
    <w:rsid w:val="002667B9"/>
    <w:rsid w:val="0026779B"/>
    <w:rsid w:val="00274095"/>
    <w:rsid w:val="00275475"/>
    <w:rsid w:val="002766B3"/>
    <w:rsid w:val="0028049A"/>
    <w:rsid w:val="00282A52"/>
    <w:rsid w:val="00286FFC"/>
    <w:rsid w:val="002904A0"/>
    <w:rsid w:val="002916B8"/>
    <w:rsid w:val="002934B7"/>
    <w:rsid w:val="00293C47"/>
    <w:rsid w:val="0029432C"/>
    <w:rsid w:val="00294A60"/>
    <w:rsid w:val="002A32FE"/>
    <w:rsid w:val="002D445B"/>
    <w:rsid w:val="002D4C1A"/>
    <w:rsid w:val="002D5647"/>
    <w:rsid w:val="002E118B"/>
    <w:rsid w:val="002E3B64"/>
    <w:rsid w:val="002E4211"/>
    <w:rsid w:val="002E4741"/>
    <w:rsid w:val="002E4E1A"/>
    <w:rsid w:val="002E6526"/>
    <w:rsid w:val="002F7DAD"/>
    <w:rsid w:val="00300F63"/>
    <w:rsid w:val="003028DB"/>
    <w:rsid w:val="00302FF3"/>
    <w:rsid w:val="00303F2F"/>
    <w:rsid w:val="00304888"/>
    <w:rsid w:val="00304EE8"/>
    <w:rsid w:val="00307504"/>
    <w:rsid w:val="00311D44"/>
    <w:rsid w:val="003157B0"/>
    <w:rsid w:val="00316B86"/>
    <w:rsid w:val="003269DC"/>
    <w:rsid w:val="00335F73"/>
    <w:rsid w:val="0034027A"/>
    <w:rsid w:val="00341EFA"/>
    <w:rsid w:val="003422AF"/>
    <w:rsid w:val="00342A4B"/>
    <w:rsid w:val="00344905"/>
    <w:rsid w:val="00347F6D"/>
    <w:rsid w:val="003561D0"/>
    <w:rsid w:val="00360332"/>
    <w:rsid w:val="00362994"/>
    <w:rsid w:val="00367E50"/>
    <w:rsid w:val="00372D15"/>
    <w:rsid w:val="003740A2"/>
    <w:rsid w:val="00374EDD"/>
    <w:rsid w:val="0038250B"/>
    <w:rsid w:val="00387A5E"/>
    <w:rsid w:val="00393B76"/>
    <w:rsid w:val="003940F9"/>
    <w:rsid w:val="00395677"/>
    <w:rsid w:val="00396E09"/>
    <w:rsid w:val="003A3652"/>
    <w:rsid w:val="003A4275"/>
    <w:rsid w:val="003A7C31"/>
    <w:rsid w:val="003B5A97"/>
    <w:rsid w:val="003B6A88"/>
    <w:rsid w:val="003C5F6C"/>
    <w:rsid w:val="003C76F7"/>
    <w:rsid w:val="003E253A"/>
    <w:rsid w:val="003E7664"/>
    <w:rsid w:val="003F0AE9"/>
    <w:rsid w:val="003F3374"/>
    <w:rsid w:val="00401981"/>
    <w:rsid w:val="004075F0"/>
    <w:rsid w:val="00411DF6"/>
    <w:rsid w:val="0041333E"/>
    <w:rsid w:val="004155F0"/>
    <w:rsid w:val="00420350"/>
    <w:rsid w:val="00421924"/>
    <w:rsid w:val="00421ED7"/>
    <w:rsid w:val="004224E9"/>
    <w:rsid w:val="00423143"/>
    <w:rsid w:val="00425184"/>
    <w:rsid w:val="00433791"/>
    <w:rsid w:val="0043642E"/>
    <w:rsid w:val="00437D69"/>
    <w:rsid w:val="00440AED"/>
    <w:rsid w:val="0044669A"/>
    <w:rsid w:val="004555F6"/>
    <w:rsid w:val="004614F8"/>
    <w:rsid w:val="004651B6"/>
    <w:rsid w:val="00471F4D"/>
    <w:rsid w:val="0048024A"/>
    <w:rsid w:val="00486B3B"/>
    <w:rsid w:val="00492D59"/>
    <w:rsid w:val="004A0145"/>
    <w:rsid w:val="004A7C99"/>
    <w:rsid w:val="004B29BE"/>
    <w:rsid w:val="004B652E"/>
    <w:rsid w:val="004C63A6"/>
    <w:rsid w:val="004C6D3F"/>
    <w:rsid w:val="004D2823"/>
    <w:rsid w:val="004D7864"/>
    <w:rsid w:val="004E316E"/>
    <w:rsid w:val="004E3D71"/>
    <w:rsid w:val="005002C8"/>
    <w:rsid w:val="005007F6"/>
    <w:rsid w:val="0050281E"/>
    <w:rsid w:val="00502C42"/>
    <w:rsid w:val="00506892"/>
    <w:rsid w:val="005076B8"/>
    <w:rsid w:val="00510618"/>
    <w:rsid w:val="005108C5"/>
    <w:rsid w:val="00512F18"/>
    <w:rsid w:val="00513EAB"/>
    <w:rsid w:val="005162E5"/>
    <w:rsid w:val="00516E6B"/>
    <w:rsid w:val="0051782B"/>
    <w:rsid w:val="00517A03"/>
    <w:rsid w:val="005210B4"/>
    <w:rsid w:val="005211C9"/>
    <w:rsid w:val="005326FF"/>
    <w:rsid w:val="005340A9"/>
    <w:rsid w:val="00535874"/>
    <w:rsid w:val="005359D7"/>
    <w:rsid w:val="00537624"/>
    <w:rsid w:val="00542295"/>
    <w:rsid w:val="005502FE"/>
    <w:rsid w:val="00551139"/>
    <w:rsid w:val="00551BB2"/>
    <w:rsid w:val="00557ABC"/>
    <w:rsid w:val="00561471"/>
    <w:rsid w:val="00564749"/>
    <w:rsid w:val="00564C62"/>
    <w:rsid w:val="0057579F"/>
    <w:rsid w:val="005831AF"/>
    <w:rsid w:val="00584952"/>
    <w:rsid w:val="00590243"/>
    <w:rsid w:val="005927F9"/>
    <w:rsid w:val="00592C16"/>
    <w:rsid w:val="005A14FD"/>
    <w:rsid w:val="005A3321"/>
    <w:rsid w:val="005A4B41"/>
    <w:rsid w:val="005B3900"/>
    <w:rsid w:val="005B3B6C"/>
    <w:rsid w:val="005D278A"/>
    <w:rsid w:val="005D61FB"/>
    <w:rsid w:val="005E0467"/>
    <w:rsid w:val="005E3F5D"/>
    <w:rsid w:val="005F15FB"/>
    <w:rsid w:val="005F58B7"/>
    <w:rsid w:val="00605D67"/>
    <w:rsid w:val="00611659"/>
    <w:rsid w:val="00611A3E"/>
    <w:rsid w:val="006137F5"/>
    <w:rsid w:val="00615166"/>
    <w:rsid w:val="006155DF"/>
    <w:rsid w:val="006176CB"/>
    <w:rsid w:val="0062230F"/>
    <w:rsid w:val="00623DC2"/>
    <w:rsid w:val="00624345"/>
    <w:rsid w:val="006257F6"/>
    <w:rsid w:val="0062660C"/>
    <w:rsid w:val="006326E5"/>
    <w:rsid w:val="006330C8"/>
    <w:rsid w:val="00633272"/>
    <w:rsid w:val="006406D9"/>
    <w:rsid w:val="00640904"/>
    <w:rsid w:val="006411EF"/>
    <w:rsid w:val="00642E0F"/>
    <w:rsid w:val="00644E91"/>
    <w:rsid w:val="0064516D"/>
    <w:rsid w:val="00654AE0"/>
    <w:rsid w:val="0066016D"/>
    <w:rsid w:val="00660233"/>
    <w:rsid w:val="00660F52"/>
    <w:rsid w:val="006612AF"/>
    <w:rsid w:val="00661844"/>
    <w:rsid w:val="00662AFB"/>
    <w:rsid w:val="00664EE6"/>
    <w:rsid w:val="0066712B"/>
    <w:rsid w:val="006714DC"/>
    <w:rsid w:val="0068440F"/>
    <w:rsid w:val="00686244"/>
    <w:rsid w:val="00687DBC"/>
    <w:rsid w:val="006A4683"/>
    <w:rsid w:val="006A69F5"/>
    <w:rsid w:val="006A6A48"/>
    <w:rsid w:val="006B6E3F"/>
    <w:rsid w:val="006C1733"/>
    <w:rsid w:val="006D14CF"/>
    <w:rsid w:val="006D3FB5"/>
    <w:rsid w:val="006D69C1"/>
    <w:rsid w:val="006D7863"/>
    <w:rsid w:val="006E00D3"/>
    <w:rsid w:val="006E2670"/>
    <w:rsid w:val="006F3AA7"/>
    <w:rsid w:val="007023BF"/>
    <w:rsid w:val="007041F8"/>
    <w:rsid w:val="007151EF"/>
    <w:rsid w:val="0071591A"/>
    <w:rsid w:val="00716592"/>
    <w:rsid w:val="00717B0B"/>
    <w:rsid w:val="00726935"/>
    <w:rsid w:val="00726D09"/>
    <w:rsid w:val="00733E5B"/>
    <w:rsid w:val="00734B7E"/>
    <w:rsid w:val="00734B88"/>
    <w:rsid w:val="0074147D"/>
    <w:rsid w:val="00743F27"/>
    <w:rsid w:val="00744BCB"/>
    <w:rsid w:val="00747D6B"/>
    <w:rsid w:val="007513C6"/>
    <w:rsid w:val="007521F4"/>
    <w:rsid w:val="0076449D"/>
    <w:rsid w:val="00764C0F"/>
    <w:rsid w:val="00775652"/>
    <w:rsid w:val="00776894"/>
    <w:rsid w:val="00786367"/>
    <w:rsid w:val="00786C15"/>
    <w:rsid w:val="00790F8A"/>
    <w:rsid w:val="00794590"/>
    <w:rsid w:val="007967AB"/>
    <w:rsid w:val="007968C6"/>
    <w:rsid w:val="007A504D"/>
    <w:rsid w:val="007A772F"/>
    <w:rsid w:val="007B0ED0"/>
    <w:rsid w:val="007B2D5B"/>
    <w:rsid w:val="007B4E52"/>
    <w:rsid w:val="007B5E31"/>
    <w:rsid w:val="007C1BCA"/>
    <w:rsid w:val="007C2024"/>
    <w:rsid w:val="007C57F2"/>
    <w:rsid w:val="007D2399"/>
    <w:rsid w:val="007D2A10"/>
    <w:rsid w:val="007D56B3"/>
    <w:rsid w:val="007E01C5"/>
    <w:rsid w:val="007E262D"/>
    <w:rsid w:val="007F1392"/>
    <w:rsid w:val="007F3492"/>
    <w:rsid w:val="007F7E23"/>
    <w:rsid w:val="00814782"/>
    <w:rsid w:val="00814B7A"/>
    <w:rsid w:val="00816052"/>
    <w:rsid w:val="00816FEF"/>
    <w:rsid w:val="00831C3C"/>
    <w:rsid w:val="00832455"/>
    <w:rsid w:val="008355A2"/>
    <w:rsid w:val="00836B37"/>
    <w:rsid w:val="00845093"/>
    <w:rsid w:val="00846A29"/>
    <w:rsid w:val="00851538"/>
    <w:rsid w:val="0085437B"/>
    <w:rsid w:val="0085481A"/>
    <w:rsid w:val="00857543"/>
    <w:rsid w:val="00861BA4"/>
    <w:rsid w:val="00861BF1"/>
    <w:rsid w:val="0086778F"/>
    <w:rsid w:val="008726B0"/>
    <w:rsid w:val="008728C3"/>
    <w:rsid w:val="00881485"/>
    <w:rsid w:val="0088401B"/>
    <w:rsid w:val="008840F7"/>
    <w:rsid w:val="00893BAE"/>
    <w:rsid w:val="00895601"/>
    <w:rsid w:val="008A1335"/>
    <w:rsid w:val="008A2108"/>
    <w:rsid w:val="008A2E1F"/>
    <w:rsid w:val="008B7B65"/>
    <w:rsid w:val="008C484B"/>
    <w:rsid w:val="008D0CCC"/>
    <w:rsid w:val="008D3AE8"/>
    <w:rsid w:val="008D4E7A"/>
    <w:rsid w:val="008E5DF8"/>
    <w:rsid w:val="008F6616"/>
    <w:rsid w:val="008F7318"/>
    <w:rsid w:val="00903B97"/>
    <w:rsid w:val="00905093"/>
    <w:rsid w:val="009063F6"/>
    <w:rsid w:val="00911D6F"/>
    <w:rsid w:val="0091323D"/>
    <w:rsid w:val="00913E10"/>
    <w:rsid w:val="00914515"/>
    <w:rsid w:val="00916339"/>
    <w:rsid w:val="009204A0"/>
    <w:rsid w:val="009305AF"/>
    <w:rsid w:val="00937BE2"/>
    <w:rsid w:val="0094091A"/>
    <w:rsid w:val="00941CC0"/>
    <w:rsid w:val="00957ED5"/>
    <w:rsid w:val="00962284"/>
    <w:rsid w:val="0096342A"/>
    <w:rsid w:val="009650C5"/>
    <w:rsid w:val="00965A0D"/>
    <w:rsid w:val="00971FBA"/>
    <w:rsid w:val="00980326"/>
    <w:rsid w:val="00981A38"/>
    <w:rsid w:val="00983A11"/>
    <w:rsid w:val="00986A0F"/>
    <w:rsid w:val="00991978"/>
    <w:rsid w:val="009A1C52"/>
    <w:rsid w:val="009B4A84"/>
    <w:rsid w:val="009C08BA"/>
    <w:rsid w:val="009C1909"/>
    <w:rsid w:val="009C2DA4"/>
    <w:rsid w:val="009C32D1"/>
    <w:rsid w:val="009C5B03"/>
    <w:rsid w:val="009C5BB5"/>
    <w:rsid w:val="009C69A0"/>
    <w:rsid w:val="009D0E1F"/>
    <w:rsid w:val="009E1E3A"/>
    <w:rsid w:val="009F483F"/>
    <w:rsid w:val="009F4E03"/>
    <w:rsid w:val="009F6AB4"/>
    <w:rsid w:val="00A07B81"/>
    <w:rsid w:val="00A07B8C"/>
    <w:rsid w:val="00A228D9"/>
    <w:rsid w:val="00A24B39"/>
    <w:rsid w:val="00A251E0"/>
    <w:rsid w:val="00A307EE"/>
    <w:rsid w:val="00A34B2D"/>
    <w:rsid w:val="00A473D1"/>
    <w:rsid w:val="00A5202D"/>
    <w:rsid w:val="00A53F4B"/>
    <w:rsid w:val="00A54EE8"/>
    <w:rsid w:val="00A6265C"/>
    <w:rsid w:val="00A7490F"/>
    <w:rsid w:val="00A80752"/>
    <w:rsid w:val="00A85221"/>
    <w:rsid w:val="00A861CC"/>
    <w:rsid w:val="00A86929"/>
    <w:rsid w:val="00A914A6"/>
    <w:rsid w:val="00A93CB4"/>
    <w:rsid w:val="00A943E9"/>
    <w:rsid w:val="00A97641"/>
    <w:rsid w:val="00A97969"/>
    <w:rsid w:val="00AA0866"/>
    <w:rsid w:val="00AA0CB2"/>
    <w:rsid w:val="00AA2087"/>
    <w:rsid w:val="00AA2BA4"/>
    <w:rsid w:val="00AB3CE4"/>
    <w:rsid w:val="00AB577D"/>
    <w:rsid w:val="00AC156E"/>
    <w:rsid w:val="00AC6C74"/>
    <w:rsid w:val="00AD150A"/>
    <w:rsid w:val="00AE3107"/>
    <w:rsid w:val="00AE3D8B"/>
    <w:rsid w:val="00AE4A61"/>
    <w:rsid w:val="00AE6417"/>
    <w:rsid w:val="00AF0E4F"/>
    <w:rsid w:val="00AF5A97"/>
    <w:rsid w:val="00AF7525"/>
    <w:rsid w:val="00AF777E"/>
    <w:rsid w:val="00B023BB"/>
    <w:rsid w:val="00B0518C"/>
    <w:rsid w:val="00B1688E"/>
    <w:rsid w:val="00B21229"/>
    <w:rsid w:val="00B22357"/>
    <w:rsid w:val="00B23E16"/>
    <w:rsid w:val="00B276C8"/>
    <w:rsid w:val="00B30B5D"/>
    <w:rsid w:val="00B346A6"/>
    <w:rsid w:val="00B35369"/>
    <w:rsid w:val="00B402B1"/>
    <w:rsid w:val="00B4312D"/>
    <w:rsid w:val="00B432BE"/>
    <w:rsid w:val="00B43694"/>
    <w:rsid w:val="00B4394C"/>
    <w:rsid w:val="00B457D1"/>
    <w:rsid w:val="00B4640D"/>
    <w:rsid w:val="00B575E9"/>
    <w:rsid w:val="00B619CC"/>
    <w:rsid w:val="00B77775"/>
    <w:rsid w:val="00B77FAF"/>
    <w:rsid w:val="00B87623"/>
    <w:rsid w:val="00BA1179"/>
    <w:rsid w:val="00BB1725"/>
    <w:rsid w:val="00BB2CBA"/>
    <w:rsid w:val="00BB3301"/>
    <w:rsid w:val="00BB7CD5"/>
    <w:rsid w:val="00BC527C"/>
    <w:rsid w:val="00BC5DFB"/>
    <w:rsid w:val="00BC651E"/>
    <w:rsid w:val="00BE3CB1"/>
    <w:rsid w:val="00BE4DB2"/>
    <w:rsid w:val="00BE5158"/>
    <w:rsid w:val="00BF2910"/>
    <w:rsid w:val="00BF77C3"/>
    <w:rsid w:val="00C06366"/>
    <w:rsid w:val="00C06F5C"/>
    <w:rsid w:val="00C262F8"/>
    <w:rsid w:val="00C30AEF"/>
    <w:rsid w:val="00C31AC8"/>
    <w:rsid w:val="00C33005"/>
    <w:rsid w:val="00C33D41"/>
    <w:rsid w:val="00C34ED3"/>
    <w:rsid w:val="00C45ADC"/>
    <w:rsid w:val="00C4712B"/>
    <w:rsid w:val="00C5099A"/>
    <w:rsid w:val="00C5367F"/>
    <w:rsid w:val="00C604ED"/>
    <w:rsid w:val="00C67F3C"/>
    <w:rsid w:val="00C84B48"/>
    <w:rsid w:val="00C9315F"/>
    <w:rsid w:val="00C95EB2"/>
    <w:rsid w:val="00C9751A"/>
    <w:rsid w:val="00C97A9C"/>
    <w:rsid w:val="00CA484F"/>
    <w:rsid w:val="00CA7D1C"/>
    <w:rsid w:val="00CB12FE"/>
    <w:rsid w:val="00CB2E1B"/>
    <w:rsid w:val="00CB6942"/>
    <w:rsid w:val="00CB7C24"/>
    <w:rsid w:val="00CC10C9"/>
    <w:rsid w:val="00CC3067"/>
    <w:rsid w:val="00CC3685"/>
    <w:rsid w:val="00CC714E"/>
    <w:rsid w:val="00CE0357"/>
    <w:rsid w:val="00CE2F4B"/>
    <w:rsid w:val="00CE4E3B"/>
    <w:rsid w:val="00CF296B"/>
    <w:rsid w:val="00D01C3E"/>
    <w:rsid w:val="00D03DE1"/>
    <w:rsid w:val="00D05791"/>
    <w:rsid w:val="00D07383"/>
    <w:rsid w:val="00D07B4C"/>
    <w:rsid w:val="00D10E62"/>
    <w:rsid w:val="00D13937"/>
    <w:rsid w:val="00D21066"/>
    <w:rsid w:val="00D26E07"/>
    <w:rsid w:val="00D27093"/>
    <w:rsid w:val="00D32A98"/>
    <w:rsid w:val="00D44756"/>
    <w:rsid w:val="00D46F68"/>
    <w:rsid w:val="00D50729"/>
    <w:rsid w:val="00D51D9C"/>
    <w:rsid w:val="00D522D0"/>
    <w:rsid w:val="00D62EB6"/>
    <w:rsid w:val="00D65592"/>
    <w:rsid w:val="00D828FE"/>
    <w:rsid w:val="00D839C3"/>
    <w:rsid w:val="00D84E64"/>
    <w:rsid w:val="00D8538F"/>
    <w:rsid w:val="00D86CD1"/>
    <w:rsid w:val="00D95B38"/>
    <w:rsid w:val="00DA0B2C"/>
    <w:rsid w:val="00DA44CB"/>
    <w:rsid w:val="00DA56B7"/>
    <w:rsid w:val="00DB412C"/>
    <w:rsid w:val="00DB5AB9"/>
    <w:rsid w:val="00DC1919"/>
    <w:rsid w:val="00DC3D60"/>
    <w:rsid w:val="00DC6029"/>
    <w:rsid w:val="00DD55E4"/>
    <w:rsid w:val="00DD7D24"/>
    <w:rsid w:val="00DE5E99"/>
    <w:rsid w:val="00DE7476"/>
    <w:rsid w:val="00DF2FE5"/>
    <w:rsid w:val="00DF32AD"/>
    <w:rsid w:val="00DF3BC1"/>
    <w:rsid w:val="00DF6E34"/>
    <w:rsid w:val="00E001F8"/>
    <w:rsid w:val="00E11FD2"/>
    <w:rsid w:val="00E15B1C"/>
    <w:rsid w:val="00E218DB"/>
    <w:rsid w:val="00E21AE3"/>
    <w:rsid w:val="00E22208"/>
    <w:rsid w:val="00E23D23"/>
    <w:rsid w:val="00E27BCB"/>
    <w:rsid w:val="00E409B8"/>
    <w:rsid w:val="00E41D43"/>
    <w:rsid w:val="00E42E00"/>
    <w:rsid w:val="00E437C1"/>
    <w:rsid w:val="00E46EE7"/>
    <w:rsid w:val="00E54A07"/>
    <w:rsid w:val="00E55C46"/>
    <w:rsid w:val="00E56296"/>
    <w:rsid w:val="00E728D4"/>
    <w:rsid w:val="00E86B84"/>
    <w:rsid w:val="00E90132"/>
    <w:rsid w:val="00E93B86"/>
    <w:rsid w:val="00E94F85"/>
    <w:rsid w:val="00E954F8"/>
    <w:rsid w:val="00EA3ECB"/>
    <w:rsid w:val="00EA5915"/>
    <w:rsid w:val="00EB4C5B"/>
    <w:rsid w:val="00EB5EC6"/>
    <w:rsid w:val="00ED3E36"/>
    <w:rsid w:val="00ED660C"/>
    <w:rsid w:val="00EE2FE6"/>
    <w:rsid w:val="00EE3A5A"/>
    <w:rsid w:val="00EE433F"/>
    <w:rsid w:val="00EE5BA4"/>
    <w:rsid w:val="00EF1549"/>
    <w:rsid w:val="00F00D8A"/>
    <w:rsid w:val="00F01240"/>
    <w:rsid w:val="00F01380"/>
    <w:rsid w:val="00F07456"/>
    <w:rsid w:val="00F12857"/>
    <w:rsid w:val="00F2282A"/>
    <w:rsid w:val="00F2302A"/>
    <w:rsid w:val="00F24753"/>
    <w:rsid w:val="00F259B6"/>
    <w:rsid w:val="00F34705"/>
    <w:rsid w:val="00F35EAB"/>
    <w:rsid w:val="00F446A3"/>
    <w:rsid w:val="00F47951"/>
    <w:rsid w:val="00F55226"/>
    <w:rsid w:val="00F57A9A"/>
    <w:rsid w:val="00F77191"/>
    <w:rsid w:val="00F84BB8"/>
    <w:rsid w:val="00F85864"/>
    <w:rsid w:val="00F94D9D"/>
    <w:rsid w:val="00F97A63"/>
    <w:rsid w:val="00FA33E9"/>
    <w:rsid w:val="00FB4200"/>
    <w:rsid w:val="00FC24C5"/>
    <w:rsid w:val="00FC37B3"/>
    <w:rsid w:val="00FC5082"/>
    <w:rsid w:val="00FC5448"/>
    <w:rsid w:val="00FC710C"/>
    <w:rsid w:val="00FC78A1"/>
    <w:rsid w:val="00FD0695"/>
    <w:rsid w:val="00FD442E"/>
    <w:rsid w:val="00FD510D"/>
    <w:rsid w:val="00FE0E74"/>
    <w:rsid w:val="00FE2477"/>
    <w:rsid w:val="00FE2B2B"/>
    <w:rsid w:val="00FF3171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D4A6310"/>
  <w15:docId w15:val="{8C361A2B-E0E0-433A-82B3-9D7B79D9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7A"/>
    <w:pPr>
      <w:spacing w:line="247" w:lineRule="atLeast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B402B1"/>
    <w:pPr>
      <w:keepNext/>
      <w:numPr>
        <w:numId w:val="33"/>
      </w:numPr>
      <w:spacing w:after="640"/>
      <w:outlineLvl w:val="0"/>
    </w:pPr>
    <w:rPr>
      <w:rFonts w:asciiTheme="majorHAnsi" w:hAnsiTheme="majorHAnsi"/>
      <w:bCs/>
      <w:sz w:val="48"/>
    </w:rPr>
  </w:style>
  <w:style w:type="paragraph" w:styleId="Heading2">
    <w:name w:val="heading 2"/>
    <w:basedOn w:val="Normal"/>
    <w:next w:val="Normal"/>
    <w:qFormat/>
    <w:rsid w:val="00CC3067"/>
    <w:pPr>
      <w:keepNext/>
      <w:numPr>
        <w:ilvl w:val="1"/>
        <w:numId w:val="33"/>
      </w:numPr>
      <w:spacing w:before="284"/>
      <w:outlineLvl w:val="1"/>
    </w:pPr>
    <w:rPr>
      <w:rFonts w:asciiTheme="majorHAnsi" w:hAnsiTheme="majorHAnsi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CC3067"/>
    <w:pPr>
      <w:keepNext/>
      <w:numPr>
        <w:ilvl w:val="2"/>
        <w:numId w:val="33"/>
      </w:numPr>
      <w:spacing w:before="284"/>
      <w:outlineLvl w:val="2"/>
    </w:pPr>
    <w:rPr>
      <w:rFonts w:asciiTheme="majorHAnsi" w:hAnsiTheme="majorHAnsi"/>
      <w:b/>
      <w:bCs/>
      <w:sz w:val="26"/>
      <w:szCs w:val="26"/>
    </w:rPr>
  </w:style>
  <w:style w:type="paragraph" w:styleId="Heading4">
    <w:name w:val="heading 4"/>
    <w:aliases w:val="Heading style"/>
    <w:basedOn w:val="Ongenummerdhoofdstuk"/>
    <w:next w:val="Normal"/>
    <w:qFormat/>
    <w:rsid w:val="00CC3067"/>
    <w:pPr>
      <w:keepNext/>
      <w:numPr>
        <w:ilvl w:val="3"/>
        <w:numId w:val="33"/>
      </w:numPr>
      <w:spacing w:after="284"/>
      <w:outlineLvl w:val="3"/>
    </w:pPr>
    <w:rPr>
      <w:bCs/>
      <w:szCs w:val="28"/>
    </w:rPr>
  </w:style>
  <w:style w:type="paragraph" w:styleId="Heading5">
    <w:name w:val="heading 5"/>
    <w:basedOn w:val="Heading9"/>
    <w:next w:val="Normal"/>
    <w:rsid w:val="00CC3067"/>
    <w:pPr>
      <w:numPr>
        <w:ilvl w:val="4"/>
        <w:numId w:val="33"/>
      </w:numPr>
      <w:spacing w:after="284"/>
      <w:outlineLvl w:val="4"/>
    </w:pPr>
    <w:rPr>
      <w:b w:val="0"/>
      <w:color w:val="auto"/>
      <w:sz w:val="48"/>
    </w:rPr>
  </w:style>
  <w:style w:type="paragraph" w:styleId="Heading6">
    <w:name w:val="heading 6"/>
    <w:basedOn w:val="Heading2"/>
    <w:next w:val="Normal"/>
    <w:rsid w:val="00BB3301"/>
    <w:pPr>
      <w:numPr>
        <w:ilvl w:val="5"/>
      </w:numPr>
      <w:outlineLvl w:val="5"/>
    </w:pPr>
  </w:style>
  <w:style w:type="paragraph" w:styleId="Heading7">
    <w:name w:val="heading 7"/>
    <w:basedOn w:val="Heading3"/>
    <w:next w:val="Normal"/>
    <w:rsid w:val="00BB3301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rsid w:val="00BB3301"/>
    <w:pPr>
      <w:outlineLvl w:val="7"/>
    </w:pPr>
    <w:rPr>
      <w:iCs/>
      <w:szCs w:val="24"/>
    </w:rPr>
  </w:style>
  <w:style w:type="paragraph" w:styleId="Heading9">
    <w:name w:val="heading 9"/>
    <w:aliases w:val="Kop 9 - Bijlage"/>
    <w:basedOn w:val="Normal"/>
    <w:next w:val="Normal"/>
    <w:rsid w:val="00BB3301"/>
    <w:pPr>
      <w:pageBreakBefore/>
      <w:spacing w:after="480"/>
      <w:outlineLvl w:val="8"/>
    </w:pPr>
    <w:rPr>
      <w:rFonts w:asciiTheme="majorHAnsi" w:hAnsiTheme="majorHAnsi"/>
      <w:b/>
      <w:color w:val="00A399" w:themeColor="accent1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952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2C16"/>
    <w:pPr>
      <w:tabs>
        <w:tab w:val="center" w:pos="4536"/>
        <w:tab w:val="right" w:pos="9072"/>
      </w:tabs>
      <w:spacing w:line="200" w:lineRule="atLeast"/>
    </w:pPr>
    <w:rPr>
      <w:b/>
      <w:noProof/>
      <w:sz w:val="14"/>
    </w:rPr>
  </w:style>
  <w:style w:type="paragraph" w:customStyle="1" w:styleId="Aanvullendegegevens">
    <w:name w:val="Aanvullende gegevens"/>
    <w:basedOn w:val="Normal"/>
    <w:rPr>
      <w:spacing w:val="-4"/>
      <w:sz w:val="9"/>
      <w:szCs w:val="9"/>
    </w:rPr>
  </w:style>
  <w:style w:type="character" w:styleId="Hyperlink">
    <w:name w:val="Hyperlink"/>
    <w:uiPriority w:val="99"/>
    <w:rsid w:val="00A34B2D"/>
    <w:rPr>
      <w:noProof/>
      <w:color w:val="00A399" w:themeColor="accent1"/>
      <w:u w:val="single"/>
      <w:lang w:val="nl-NL"/>
    </w:rPr>
  </w:style>
  <w:style w:type="paragraph" w:styleId="TOC2">
    <w:name w:val="toc 2"/>
    <w:basedOn w:val="Normal"/>
    <w:next w:val="Normal"/>
    <w:autoRedefine/>
    <w:uiPriority w:val="39"/>
    <w:rsid w:val="00CC3067"/>
    <w:pPr>
      <w:tabs>
        <w:tab w:val="left" w:pos="907"/>
        <w:tab w:val="right" w:leader="dot" w:pos="9174"/>
      </w:tabs>
      <w:ind w:left="1134" w:right="284" w:hanging="567"/>
    </w:pPr>
    <w:rPr>
      <w:bCs/>
      <w:noProof/>
    </w:rPr>
  </w:style>
  <w:style w:type="paragraph" w:styleId="TOC1">
    <w:name w:val="toc 1"/>
    <w:basedOn w:val="Normal"/>
    <w:next w:val="Normal"/>
    <w:autoRedefine/>
    <w:uiPriority w:val="39"/>
    <w:rsid w:val="00CC3067"/>
    <w:pPr>
      <w:tabs>
        <w:tab w:val="left" w:pos="567"/>
        <w:tab w:val="right" w:leader="dot" w:pos="9174"/>
      </w:tabs>
      <w:spacing w:before="280"/>
      <w:ind w:left="567" w:right="284" w:hanging="567"/>
      <w:contextualSpacing/>
    </w:pPr>
    <w:rPr>
      <w:rFonts w:asciiTheme="majorHAnsi" w:hAnsiTheme="majorHAnsi"/>
      <w:b/>
      <w:bCs/>
      <w:noProof/>
    </w:rPr>
  </w:style>
  <w:style w:type="paragraph" w:styleId="TOC3">
    <w:name w:val="toc 3"/>
    <w:basedOn w:val="Normal"/>
    <w:next w:val="Normal"/>
    <w:autoRedefine/>
    <w:uiPriority w:val="39"/>
    <w:rsid w:val="00CC3067"/>
    <w:pPr>
      <w:tabs>
        <w:tab w:val="left" w:pos="907"/>
        <w:tab w:val="right" w:leader="dot" w:pos="9174"/>
      </w:tabs>
      <w:ind w:left="1134" w:right="284" w:hanging="567"/>
    </w:pPr>
    <w:rPr>
      <w:bCs/>
      <w:noProof/>
    </w:rPr>
  </w:style>
  <w:style w:type="paragraph" w:styleId="TOC4">
    <w:name w:val="toc 4"/>
    <w:basedOn w:val="TOC1"/>
    <w:next w:val="Normal"/>
    <w:autoRedefine/>
    <w:uiPriority w:val="39"/>
    <w:rsid w:val="00433791"/>
    <w:pPr>
      <w:ind w:left="0" w:firstLine="0"/>
    </w:pPr>
  </w:style>
  <w:style w:type="paragraph" w:styleId="TOC5">
    <w:name w:val="toc 5"/>
    <w:basedOn w:val="TOC1"/>
    <w:next w:val="Normal"/>
    <w:autoRedefine/>
    <w:uiPriority w:val="39"/>
    <w:rsid w:val="00011037"/>
  </w:style>
  <w:style w:type="paragraph" w:styleId="TOC6">
    <w:name w:val="toc 6"/>
    <w:basedOn w:val="TOC2"/>
    <w:next w:val="Normal"/>
    <w:autoRedefine/>
    <w:uiPriority w:val="39"/>
    <w:rsid w:val="00BB3301"/>
  </w:style>
  <w:style w:type="paragraph" w:styleId="TOC7">
    <w:name w:val="toc 7"/>
    <w:basedOn w:val="TOC3"/>
    <w:next w:val="Normal"/>
    <w:autoRedefine/>
    <w:uiPriority w:val="39"/>
    <w:rsid w:val="00BB3301"/>
  </w:style>
  <w:style w:type="paragraph" w:styleId="TOC8">
    <w:name w:val="toc 8"/>
    <w:basedOn w:val="Normal"/>
    <w:next w:val="Normal"/>
    <w:autoRedefine/>
    <w:semiHidden/>
    <w:rsid w:val="000D6196"/>
    <w:pPr>
      <w:ind w:left="1260"/>
    </w:pPr>
  </w:style>
  <w:style w:type="paragraph" w:styleId="TOC9">
    <w:name w:val="toc 9"/>
    <w:basedOn w:val="Normal"/>
    <w:next w:val="Normal"/>
    <w:autoRedefine/>
    <w:semiHidden/>
    <w:rsid w:val="000D6196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Ongenummerdhoofdstuk">
    <w:name w:val="Ongenummerd hoofdstuk"/>
    <w:basedOn w:val="Normal"/>
    <w:next w:val="Normal"/>
    <w:rsid w:val="0071591A"/>
    <w:pPr>
      <w:pageBreakBefore/>
      <w:spacing w:after="480"/>
    </w:pPr>
    <w:rPr>
      <w:rFonts w:asciiTheme="majorHAnsi" w:hAnsiTheme="majorHAnsi"/>
      <w:sz w:val="48"/>
      <w:szCs w:val="32"/>
    </w:rPr>
  </w:style>
  <w:style w:type="paragraph" w:customStyle="1" w:styleId="EnDevOngenummerdHoofdstukNoTOC">
    <w:name w:val="EnDev _OngenummerdHoofdstukNoTOC"/>
    <w:basedOn w:val="Ongenummerdhoofdstuk"/>
    <w:rsid w:val="00584952"/>
    <w:pPr>
      <w:pageBreakBefore w:val="0"/>
    </w:pPr>
  </w:style>
  <w:style w:type="character" w:customStyle="1" w:styleId="FooterChar">
    <w:name w:val="Footer Char"/>
    <w:basedOn w:val="DefaultParagraphFont"/>
    <w:link w:val="Footer"/>
    <w:uiPriority w:val="99"/>
    <w:rsid w:val="00592C16"/>
    <w:rPr>
      <w:rFonts w:asciiTheme="minorHAnsi" w:eastAsiaTheme="minorHAnsi" w:hAnsiTheme="minorHAnsi" w:cstheme="minorBidi"/>
      <w:b/>
      <w:noProof/>
      <w:color w:val="333333"/>
      <w:sz w:val="14"/>
      <w:szCs w:val="22"/>
      <w:lang w:eastAsia="en-US"/>
    </w:rPr>
  </w:style>
  <w:style w:type="paragraph" w:styleId="CommentText">
    <w:name w:val="annotation text"/>
    <w:basedOn w:val="Normal"/>
    <w:semiHidden/>
    <w:rPr>
      <w:szCs w:val="20"/>
    </w:rPr>
  </w:style>
  <w:style w:type="numbering" w:customStyle="1" w:styleId="Bullets">
    <w:name w:val="Bullets"/>
    <w:uiPriority w:val="99"/>
    <w:rsid w:val="00DC1919"/>
    <w:pPr>
      <w:numPr>
        <w:numId w:val="1"/>
      </w:numPr>
    </w:pPr>
  </w:style>
  <w:style w:type="paragraph" w:customStyle="1" w:styleId="EnDevSubtitel">
    <w:name w:val="EnDev  Subtitel"/>
    <w:basedOn w:val="Normal"/>
    <w:rsid w:val="005A3321"/>
    <w:pPr>
      <w:framePr w:wrap="around" w:vAnchor="page" w:hAnchor="page" w:x="3403" w:y="7230"/>
      <w:suppressOverlap/>
    </w:pPr>
    <w:rPr>
      <w:szCs w:val="20"/>
    </w:rPr>
  </w:style>
  <w:style w:type="character" w:styleId="Strong">
    <w:name w:val="Strong"/>
    <w:rsid w:val="00C4712B"/>
    <w:rPr>
      <w:rFonts w:ascii="Arial" w:hAnsi="Arial"/>
      <w:b/>
      <w:bCs/>
      <w:sz w:val="18"/>
    </w:rPr>
  </w:style>
  <w:style w:type="character" w:styleId="Emphasis">
    <w:name w:val="Emphasis"/>
    <w:rsid w:val="00C4712B"/>
    <w:rPr>
      <w:rFonts w:ascii="Arial" w:hAnsi="Arial"/>
      <w:i/>
      <w:iCs/>
      <w:sz w:val="18"/>
    </w:rPr>
  </w:style>
  <w:style w:type="paragraph" w:customStyle="1" w:styleId="Gegevensinvulling">
    <w:name w:val="Gegevens invulling"/>
    <w:basedOn w:val="Normal"/>
    <w:rsid w:val="005D61FB"/>
  </w:style>
  <w:style w:type="paragraph" w:styleId="DocumentMap">
    <w:name w:val="Document Map"/>
    <w:basedOn w:val="Normal"/>
    <w:semiHidden/>
    <w:rsid w:val="00FF3171"/>
    <w:pPr>
      <w:shd w:val="clear" w:color="auto" w:fill="000080"/>
    </w:pPr>
    <w:rPr>
      <w:rFonts w:ascii="Tahoma" w:hAnsi="Tahoma" w:cs="Tahoma"/>
      <w:szCs w:val="20"/>
    </w:rPr>
  </w:style>
  <w:style w:type="paragraph" w:customStyle="1" w:styleId="EnDevVoettekst">
    <w:name w:val="EnDev Voettekst"/>
    <w:basedOn w:val="Normal"/>
    <w:rsid w:val="008726B0"/>
    <w:pPr>
      <w:framePr w:wrap="around" w:vAnchor="page" w:hAnchor="page" w:x="1362" w:y="15905"/>
      <w:suppressOverlap/>
    </w:pPr>
    <w:rPr>
      <w:sz w:val="13"/>
      <w:szCs w:val="13"/>
    </w:rPr>
  </w:style>
  <w:style w:type="paragraph" w:customStyle="1" w:styleId="RefTitel">
    <w:name w:val="RefTitel"/>
    <w:basedOn w:val="Normal"/>
    <w:rsid w:val="00175BD3"/>
    <w:rPr>
      <w:rFonts w:asciiTheme="majorHAnsi" w:hAnsiTheme="majorHAnsi"/>
      <w:color w:val="FFFFFF"/>
      <w:sz w:val="48"/>
    </w:rPr>
  </w:style>
  <w:style w:type="paragraph" w:customStyle="1" w:styleId="RefStatus">
    <w:name w:val="RefStatus"/>
    <w:basedOn w:val="Normal"/>
    <w:rsid w:val="00372D15"/>
    <w:rPr>
      <w:b/>
      <w:caps/>
    </w:rPr>
  </w:style>
  <w:style w:type="paragraph" w:customStyle="1" w:styleId="RefDatum">
    <w:name w:val="RefDatum"/>
    <w:basedOn w:val="Normal"/>
    <w:rsid w:val="006A6A48"/>
  </w:style>
  <w:style w:type="paragraph" w:customStyle="1" w:styleId="RefContact">
    <w:name w:val="RefContact"/>
    <w:basedOn w:val="Normal"/>
    <w:rsid w:val="006A6A48"/>
  </w:style>
  <w:style w:type="numbering" w:customStyle="1" w:styleId="Cijfers">
    <w:name w:val="Cijfers"/>
    <w:uiPriority w:val="99"/>
    <w:rsid w:val="007E01C5"/>
    <w:pPr>
      <w:numPr>
        <w:numId w:val="2"/>
      </w:numPr>
    </w:pPr>
  </w:style>
  <w:style w:type="paragraph" w:customStyle="1" w:styleId="Listbullets">
    <w:name w:val="List bullets"/>
    <w:basedOn w:val="Normal"/>
    <w:qFormat/>
    <w:rsid w:val="00513EAB"/>
    <w:pPr>
      <w:numPr>
        <w:numId w:val="34"/>
      </w:numPr>
    </w:pPr>
  </w:style>
  <w:style w:type="paragraph" w:customStyle="1" w:styleId="ListNumbers">
    <w:name w:val="List Numbers"/>
    <w:basedOn w:val="Normal"/>
    <w:qFormat/>
    <w:rsid w:val="007E01C5"/>
    <w:pPr>
      <w:numPr>
        <w:numId w:val="11"/>
      </w:numPr>
    </w:pPr>
  </w:style>
  <w:style w:type="numbering" w:customStyle="1" w:styleId="IOKoppenLijst">
    <w:name w:val="I&amp;O_KoppenLijst"/>
    <w:uiPriority w:val="99"/>
    <w:rsid w:val="00CC3067"/>
    <w:pPr>
      <w:numPr>
        <w:numId w:val="4"/>
      </w:numPr>
    </w:pPr>
  </w:style>
  <w:style w:type="table" w:styleId="TableGrid">
    <w:name w:val="Table Grid"/>
    <w:basedOn w:val="TableNormal"/>
    <w:uiPriority w:val="39"/>
    <w:rsid w:val="000C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211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11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rsid w:val="00367E5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67E50"/>
    <w:rPr>
      <w:rFonts w:asciiTheme="minorHAnsi" w:eastAsiaTheme="minorEastAsia" w:hAnsiTheme="minorHAnsi" w:cstheme="minorBidi"/>
      <w:sz w:val="22"/>
      <w:szCs w:val="22"/>
    </w:rPr>
  </w:style>
  <w:style w:type="paragraph" w:customStyle="1" w:styleId="HighlightedtextAccent">
    <w:name w:val="Highlighted text Accent"/>
    <w:basedOn w:val="Normal"/>
    <w:qFormat/>
    <w:rsid w:val="00A54EE8"/>
    <w:pPr>
      <w:pBdr>
        <w:top w:val="single" w:sz="48" w:space="6" w:color="00A399" w:themeColor="text2"/>
        <w:left w:val="single" w:sz="48" w:space="6" w:color="00A399" w:themeColor="text2"/>
        <w:bottom w:val="single" w:sz="48" w:space="6" w:color="00A399" w:themeColor="text2"/>
        <w:right w:val="single" w:sz="48" w:space="6" w:color="00A399" w:themeColor="text2"/>
      </w:pBdr>
      <w:shd w:val="clear" w:color="00A399" w:themeColor="text2" w:fill="00A399" w:themeFill="text2"/>
      <w:ind w:left="240" w:right="240"/>
    </w:pPr>
    <w:rPr>
      <w:color w:val="FFFFFF"/>
    </w:rPr>
  </w:style>
  <w:style w:type="paragraph" w:customStyle="1" w:styleId="SubTitel">
    <w:name w:val="SubTitel"/>
    <w:basedOn w:val="Normal"/>
    <w:rsid w:val="007E01C5"/>
    <w:pPr>
      <w:framePr w:wrap="around" w:vAnchor="page" w:hAnchor="margin" w:y="4934"/>
      <w:suppressOverlap/>
    </w:pPr>
    <w:rPr>
      <w:b/>
      <w:color w:val="9A9FA3"/>
      <w:sz w:val="32"/>
    </w:rPr>
  </w:style>
  <w:style w:type="paragraph" w:customStyle="1" w:styleId="EnDevHeaderTitle">
    <w:name w:val="EnDev _Header_Title"/>
    <w:basedOn w:val="Normal"/>
    <w:next w:val="Normal"/>
    <w:rsid w:val="00303F2F"/>
    <w:pPr>
      <w:spacing w:line="240" w:lineRule="exact"/>
    </w:pPr>
    <w:rPr>
      <w:noProof/>
      <w:color w:val="FFFFFF"/>
    </w:rPr>
  </w:style>
  <w:style w:type="paragraph" w:customStyle="1" w:styleId="EnDevHeaderSubtitle">
    <w:name w:val="EnDev _Header_Subtitle"/>
    <w:basedOn w:val="EnDevHeaderTitle"/>
    <w:rsid w:val="00311D44"/>
    <w:rPr>
      <w:noProof w:val="0"/>
      <w:color w:val="9A9FA3"/>
    </w:rPr>
  </w:style>
  <w:style w:type="paragraph" w:customStyle="1" w:styleId="EnDevDocInfoRefHeading">
    <w:name w:val="EnDev _DocInfo_RefHeading"/>
    <w:basedOn w:val="EnDevDocInfo"/>
    <w:rsid w:val="00941CC0"/>
    <w:rPr>
      <w:color w:val="364048"/>
      <w:sz w:val="14"/>
    </w:rPr>
  </w:style>
  <w:style w:type="paragraph" w:customStyle="1" w:styleId="EnDevRefOurReference">
    <w:name w:val="EnDev _RefOurReference"/>
    <w:basedOn w:val="EnDevDocInfoRefText"/>
    <w:rsid w:val="000E3015"/>
  </w:style>
  <w:style w:type="paragraph" w:customStyle="1" w:styleId="EnDevDocInfoRefText">
    <w:name w:val="EnDev _DocInfo_RefText"/>
    <w:basedOn w:val="EnDevDocInfo"/>
    <w:rsid w:val="00DE5E99"/>
  </w:style>
  <w:style w:type="paragraph" w:customStyle="1" w:styleId="Accent">
    <w:name w:val="Accent"/>
    <w:basedOn w:val="Normal"/>
    <w:next w:val="Normal"/>
    <w:qFormat/>
    <w:rsid w:val="0029432C"/>
    <w:rPr>
      <w:rFonts w:asciiTheme="majorHAnsi" w:hAnsiTheme="majorHAnsi"/>
      <w:b/>
      <w:color w:val="00A399" w:themeColor="accent1"/>
    </w:rPr>
  </w:style>
  <w:style w:type="paragraph" w:customStyle="1" w:styleId="Accentheading">
    <w:name w:val="Accent heading"/>
    <w:basedOn w:val="Normal"/>
    <w:next w:val="Normal"/>
    <w:qFormat/>
    <w:rsid w:val="0029432C"/>
    <w:rPr>
      <w:rFonts w:asciiTheme="majorHAnsi" w:hAnsiTheme="majorHAnsi"/>
      <w:b/>
    </w:rPr>
  </w:style>
  <w:style w:type="paragraph" w:customStyle="1" w:styleId="EnDevBlank">
    <w:name w:val="EnDev _Blank"/>
    <w:basedOn w:val="Normal"/>
    <w:rsid w:val="00AA2BA4"/>
    <w:rPr>
      <w:color w:val="FFFFFF"/>
    </w:rPr>
  </w:style>
  <w:style w:type="paragraph" w:customStyle="1" w:styleId="EnDevFooterTagline">
    <w:name w:val="EnDev _Footer_Tagline"/>
    <w:basedOn w:val="Footer"/>
    <w:rsid w:val="00535874"/>
    <w:rPr>
      <w:color w:val="9A9FA3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84952"/>
    <w:rPr>
      <w:rFonts w:ascii="Arial" w:eastAsiaTheme="minorHAnsi" w:hAnsi="Arial" w:cstheme="minorBidi"/>
      <w:color w:val="333333"/>
      <w:sz w:val="18"/>
      <w:szCs w:val="22"/>
      <w:lang w:eastAsia="en-US"/>
    </w:rPr>
  </w:style>
  <w:style w:type="character" w:customStyle="1" w:styleId="IOGreen">
    <w:name w:val="I&amp;O_Green"/>
    <w:basedOn w:val="DefaultParagraphFont"/>
    <w:uiPriority w:val="1"/>
    <w:rsid w:val="00584952"/>
    <w:rPr>
      <w:color w:val="00EB96"/>
    </w:rPr>
  </w:style>
  <w:style w:type="character" w:customStyle="1" w:styleId="IOBlue">
    <w:name w:val="I&amp;O_Blue"/>
    <w:basedOn w:val="DefaultParagraphFont"/>
    <w:uiPriority w:val="1"/>
    <w:rsid w:val="007C2024"/>
    <w:rPr>
      <w:color w:val="1E6FB6"/>
    </w:rPr>
  </w:style>
  <w:style w:type="paragraph" w:customStyle="1" w:styleId="EnDevDocInfo">
    <w:name w:val="EnDev _DocInfo"/>
    <w:basedOn w:val="Normal"/>
    <w:rsid w:val="00387A5E"/>
    <w:pPr>
      <w:spacing w:line="240" w:lineRule="atLeast"/>
    </w:pPr>
    <w:rPr>
      <w:noProof/>
    </w:rPr>
  </w:style>
  <w:style w:type="paragraph" w:customStyle="1" w:styleId="EnDevDocInfoAddress">
    <w:name w:val="EnDev _DocInfo_Address"/>
    <w:basedOn w:val="EnDevDocInfo"/>
    <w:rsid w:val="00664EE6"/>
    <w:rPr>
      <w:noProof w:val="0"/>
    </w:rPr>
  </w:style>
  <w:style w:type="paragraph" w:customStyle="1" w:styleId="EnDevDocInfoDocumentTitle">
    <w:name w:val="EnDev _DocInfo_DocumentTitle"/>
    <w:basedOn w:val="EnDevDocInfo"/>
    <w:rsid w:val="00B30B5D"/>
    <w:pPr>
      <w:jc w:val="right"/>
    </w:pPr>
    <w:rPr>
      <w:b/>
      <w:caps/>
      <w:sz w:val="32"/>
    </w:rPr>
  </w:style>
  <w:style w:type="paragraph" w:customStyle="1" w:styleId="EnDevDocInfoReturnAddress">
    <w:name w:val="EnDev _DocInfo_ReturnAddress"/>
    <w:basedOn w:val="EnDevDocInfo"/>
    <w:rsid w:val="006D69C1"/>
    <w:rPr>
      <w:sz w:val="14"/>
    </w:rPr>
  </w:style>
  <w:style w:type="paragraph" w:customStyle="1" w:styleId="EnDevRefDate">
    <w:name w:val="EnDev _RefDate"/>
    <w:basedOn w:val="EnDevDocInfoRefText"/>
    <w:rsid w:val="00831C3C"/>
  </w:style>
  <w:style w:type="paragraph" w:customStyle="1" w:styleId="EnDevSigningFunction">
    <w:name w:val="EnDev _Signing_Function"/>
    <w:basedOn w:val="Normal"/>
    <w:rsid w:val="00D03DE1"/>
    <w:rPr>
      <w:color w:val="9A9FA3"/>
    </w:rPr>
  </w:style>
  <w:style w:type="paragraph" w:customStyle="1" w:styleId="EnDevSigningName">
    <w:name w:val="EnDev _Signing_Name"/>
    <w:basedOn w:val="EnDevDocInfoRefText"/>
    <w:rsid w:val="00845093"/>
  </w:style>
  <w:style w:type="character" w:customStyle="1" w:styleId="Green">
    <w:name w:val="Green"/>
    <w:basedOn w:val="DefaultParagraphFont"/>
    <w:uiPriority w:val="1"/>
    <w:rsid w:val="00A80752"/>
    <w:rPr>
      <w:color w:val="6FAC46"/>
    </w:rPr>
  </w:style>
  <w:style w:type="paragraph" w:customStyle="1" w:styleId="Accent2">
    <w:name w:val="Accent 2"/>
    <w:basedOn w:val="Normal"/>
    <w:next w:val="Normal"/>
    <w:rsid w:val="0029432C"/>
    <w:rPr>
      <w:rFonts w:asciiTheme="majorHAnsi" w:hAnsiTheme="majorHAnsi"/>
      <w:b/>
      <w:color w:val="26BDE2" w:themeColor="accent2"/>
    </w:rPr>
  </w:style>
  <w:style w:type="paragraph" w:styleId="Caption">
    <w:name w:val="caption"/>
    <w:basedOn w:val="Normal"/>
    <w:next w:val="Normal"/>
    <w:uiPriority w:val="35"/>
    <w:unhideWhenUsed/>
    <w:rsid w:val="002934B7"/>
    <w:pPr>
      <w:spacing w:after="200" w:line="240" w:lineRule="auto"/>
    </w:pPr>
    <w:rPr>
      <w:rFonts w:asciiTheme="majorHAnsi" w:hAnsiTheme="majorHAnsi"/>
      <w:b/>
      <w:iCs/>
      <w:color w:val="00A399" w:themeColor="accent1"/>
      <w:szCs w:val="18"/>
    </w:rPr>
  </w:style>
  <w:style w:type="character" w:styleId="PlaceholderText">
    <w:name w:val="Placeholder Text"/>
    <w:basedOn w:val="DefaultParagraphFont"/>
    <w:uiPriority w:val="99"/>
    <w:semiHidden/>
    <w:rsid w:val="00B575E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26D09"/>
    <w:rPr>
      <w:color w:val="605E5C"/>
      <w:shd w:val="clear" w:color="auto" w:fill="E1DFDD"/>
    </w:rPr>
  </w:style>
  <w:style w:type="table" w:customStyle="1" w:styleId="EnDevTable01">
    <w:name w:val="EnDev Table 01"/>
    <w:basedOn w:val="TableNormal"/>
    <w:uiPriority w:val="99"/>
    <w:rsid w:val="009C08BA"/>
    <w:rPr>
      <w:rFonts w:asciiTheme="minorHAnsi" w:hAnsiTheme="minorHAnsi"/>
      <w:sz w:val="19"/>
    </w:rPr>
    <w:tblPr>
      <w:tblStyleRowBandSize w:val="1"/>
      <w:tblBorders>
        <w:insideH w:val="single" w:sz="4" w:space="0" w:color="A6A6A6" w:themeColor="background2" w:themeShade="A6"/>
      </w:tblBorders>
      <w:tblCellMar>
        <w:top w:w="57" w:type="dxa"/>
        <w:bottom w:w="51" w:type="dxa"/>
      </w:tblCellMar>
    </w:tblPr>
    <w:tblStylePr w:type="firstRow">
      <w:pPr>
        <w:jc w:val="left"/>
      </w:pPr>
      <w:rPr>
        <w:rFonts w:asciiTheme="minorHAnsi" w:hAnsiTheme="minorHAnsi"/>
        <w:b w:val="0"/>
        <w:i w:val="0"/>
        <w:color w:val="FFFFFF"/>
        <w:sz w:val="18"/>
      </w:rPr>
      <w:tblPr/>
      <w:tcPr>
        <w:shd w:val="clear" w:color="auto" w:fill="00A399" w:themeFill="text2"/>
        <w:tcMar>
          <w:top w:w="28" w:type="dxa"/>
          <w:left w:w="0" w:type="nil"/>
          <w:bottom w:w="57" w:type="dxa"/>
          <w:right w:w="0" w:type="nil"/>
        </w:tcMar>
      </w:tcPr>
    </w:tblStylePr>
    <w:tblStylePr w:type="lastRow">
      <w:rPr>
        <w:b/>
        <w:color w:val="auto"/>
      </w:rPr>
    </w:tblStylePr>
    <w:tblStylePr w:type="firstCol">
      <w:rPr>
        <w:color w:val="FFFFFF"/>
      </w:rPr>
      <w:tblPr/>
      <w:tcPr>
        <w:shd w:val="clear" w:color="auto" w:fill="00A399" w:themeFill="text2"/>
      </w:tcPr>
    </w:tblStylePr>
    <w:tblStylePr w:type="lastCol">
      <w:rPr>
        <w:color w:val="FFFFFF"/>
      </w:rPr>
      <w:tblPr/>
      <w:tcPr>
        <w:shd w:val="clear" w:color="auto" w:fill="00A399" w:themeFill="text2"/>
      </w:tcPr>
    </w:tblStylePr>
  </w:style>
  <w:style w:type="table" w:styleId="GridTable1Light-Accent3">
    <w:name w:val="Grid Table 1 Light Accent 3"/>
    <w:basedOn w:val="TableNormal"/>
    <w:uiPriority w:val="46"/>
    <w:rsid w:val="00B4394C"/>
    <w:tblPr>
      <w:tblStyleRowBandSize w:val="1"/>
      <w:tblStyleColBandSize w:val="1"/>
      <w:tblBorders>
        <w:top w:val="single" w:sz="4" w:space="0" w:color="5781FF" w:themeColor="accent3" w:themeTint="66"/>
        <w:left w:val="single" w:sz="4" w:space="0" w:color="5781FF" w:themeColor="accent3" w:themeTint="66"/>
        <w:bottom w:val="single" w:sz="4" w:space="0" w:color="5781FF" w:themeColor="accent3" w:themeTint="66"/>
        <w:right w:val="single" w:sz="4" w:space="0" w:color="5781FF" w:themeColor="accent3" w:themeTint="66"/>
        <w:insideH w:val="single" w:sz="4" w:space="0" w:color="5781FF" w:themeColor="accent3" w:themeTint="66"/>
        <w:insideV w:val="single" w:sz="4" w:space="0" w:color="5781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44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44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nDevTable02">
    <w:name w:val="EnDev Table 02"/>
    <w:basedOn w:val="EnDevTable01"/>
    <w:uiPriority w:val="99"/>
    <w:rsid w:val="00A251E0"/>
    <w:tblPr/>
    <w:tblStylePr w:type="firstRow">
      <w:pPr>
        <w:jc w:val="left"/>
      </w:pPr>
      <w:rPr>
        <w:rFonts w:asciiTheme="minorHAnsi" w:hAnsiTheme="minorHAnsi"/>
        <w:b w:val="0"/>
        <w:i w:val="0"/>
        <w:color w:val="FFFFFF"/>
        <w:sz w:val="18"/>
      </w:rPr>
      <w:tblPr/>
      <w:tcPr>
        <w:shd w:val="clear" w:color="auto" w:fill="00A399" w:themeFill="text2"/>
        <w:tcMar>
          <w:top w:w="28" w:type="dxa"/>
          <w:left w:w="0" w:type="nil"/>
          <w:bottom w:w="57" w:type="dxa"/>
          <w:right w:w="0" w:type="nil"/>
        </w:tcMar>
      </w:tcPr>
    </w:tblStylePr>
    <w:tblStylePr w:type="lastRow">
      <w:rPr>
        <w:b w:val="0"/>
        <w:color w:val="FFFFFF"/>
      </w:rPr>
      <w:tblPr/>
      <w:tcPr>
        <w:shd w:val="clear" w:color="auto" w:fill="00A399" w:themeFill="text2"/>
      </w:tcPr>
    </w:tblStylePr>
    <w:tblStylePr w:type="firstCol">
      <w:rPr>
        <w:color w:val="FFFFFF"/>
      </w:rPr>
      <w:tblPr/>
      <w:tcPr>
        <w:shd w:val="clear" w:color="auto" w:fill="00A399" w:themeFill="text2"/>
      </w:tcPr>
    </w:tblStylePr>
    <w:tblStylePr w:type="lastCol">
      <w:rPr>
        <w:color w:val="FFFFFF"/>
      </w:rPr>
      <w:tblPr/>
      <w:tcPr>
        <w:shd w:val="clear" w:color="auto" w:fill="00A399" w:themeFill="text2"/>
      </w:tcPr>
    </w:tblStylePr>
    <w:tblStylePr w:type="band1Horz">
      <w:tblPr/>
      <w:tcPr>
        <w:shd w:val="clear" w:color="auto" w:fill="E4E4E4"/>
      </w:tcPr>
    </w:tblStylePr>
  </w:style>
  <w:style w:type="paragraph" w:customStyle="1" w:styleId="Tussenbladtitel">
    <w:name w:val="Tussenblad titel"/>
    <w:basedOn w:val="Normal"/>
    <w:next w:val="Normal"/>
    <w:rsid w:val="00316B86"/>
    <w:pPr>
      <w:pageBreakBefore/>
      <w:ind w:right="851"/>
    </w:pPr>
    <w:rPr>
      <w:rFonts w:asciiTheme="majorHAnsi" w:hAnsiTheme="majorHAnsi"/>
      <w:b/>
      <w:sz w:val="96"/>
    </w:rPr>
  </w:style>
  <w:style w:type="paragraph" w:customStyle="1" w:styleId="Highlightedtext">
    <w:name w:val="Highlighted text"/>
    <w:basedOn w:val="HighlightedtextAccent"/>
    <w:qFormat/>
    <w:rsid w:val="00A54EE8"/>
    <w:pPr>
      <w:pBdr>
        <w:top w:val="single" w:sz="48" w:space="6" w:color="E4E4E4"/>
        <w:left w:val="single" w:sz="48" w:space="6" w:color="E4E4E4"/>
        <w:bottom w:val="single" w:sz="48" w:space="6" w:color="E4E4E4"/>
        <w:right w:val="single" w:sz="48" w:space="6" w:color="E4E4E4"/>
      </w:pBdr>
      <w:shd w:val="clear" w:color="00A399" w:themeColor="text2" w:fill="E4E4E4"/>
    </w:pPr>
    <w:rPr>
      <w:color w:val="auto"/>
    </w:rPr>
  </w:style>
  <w:style w:type="paragraph" w:styleId="TableofFigures">
    <w:name w:val="table of figures"/>
    <w:basedOn w:val="Normal"/>
    <w:next w:val="Normal"/>
    <w:uiPriority w:val="99"/>
    <w:unhideWhenUsed/>
    <w:rsid w:val="00CC3067"/>
    <w:pPr>
      <w:tabs>
        <w:tab w:val="right" w:leader="dot" w:pos="9174"/>
      </w:tabs>
      <w:ind w:right="284"/>
    </w:pPr>
  </w:style>
  <w:style w:type="table" w:styleId="LightGrid-Accent3">
    <w:name w:val="Light Grid Accent 3"/>
    <w:basedOn w:val="TableNormal"/>
    <w:uiPriority w:val="62"/>
    <w:semiHidden/>
    <w:unhideWhenUsed/>
    <w:rsid w:val="00E86B84"/>
    <w:tblPr>
      <w:tblStyleRowBandSize w:val="1"/>
      <w:tblStyleColBandSize w:val="1"/>
      <w:tblBorders>
        <w:top w:val="single" w:sz="8" w:space="0" w:color="00175C" w:themeColor="accent3"/>
        <w:left w:val="single" w:sz="8" w:space="0" w:color="00175C" w:themeColor="accent3"/>
        <w:bottom w:val="single" w:sz="8" w:space="0" w:color="00175C" w:themeColor="accent3"/>
        <w:right w:val="single" w:sz="8" w:space="0" w:color="00175C" w:themeColor="accent3"/>
        <w:insideH w:val="single" w:sz="8" w:space="0" w:color="00175C" w:themeColor="accent3"/>
        <w:insideV w:val="single" w:sz="8" w:space="0" w:color="00175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18" w:space="0" w:color="00175C" w:themeColor="accent3"/>
          <w:right w:val="single" w:sz="8" w:space="0" w:color="00175C" w:themeColor="accent3"/>
          <w:insideH w:val="nil"/>
          <w:insideV w:val="single" w:sz="8" w:space="0" w:color="00175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  <w:insideH w:val="nil"/>
          <w:insideV w:val="single" w:sz="8" w:space="0" w:color="00175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</w:tcBorders>
      </w:tcPr>
    </w:tblStylePr>
    <w:tblStylePr w:type="band1Vert"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</w:tcBorders>
        <w:shd w:val="clear" w:color="auto" w:fill="97B1FF" w:themeFill="accent3" w:themeFillTint="3F"/>
      </w:tcPr>
    </w:tblStylePr>
    <w:tblStylePr w:type="band1Horz"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  <w:insideV w:val="single" w:sz="8" w:space="0" w:color="00175C" w:themeColor="accent3"/>
        </w:tcBorders>
        <w:shd w:val="clear" w:color="auto" w:fill="97B1FF" w:themeFill="accent3" w:themeFillTint="3F"/>
      </w:tcPr>
    </w:tblStylePr>
    <w:tblStylePr w:type="band2Horz">
      <w:tblPr/>
      <w:tcPr>
        <w:tcBorders>
          <w:top w:val="single" w:sz="8" w:space="0" w:color="00175C" w:themeColor="accent3"/>
          <w:left w:val="single" w:sz="8" w:space="0" w:color="00175C" w:themeColor="accent3"/>
          <w:bottom w:val="single" w:sz="8" w:space="0" w:color="00175C" w:themeColor="accent3"/>
          <w:right w:val="single" w:sz="8" w:space="0" w:color="00175C" w:themeColor="accent3"/>
          <w:insideV w:val="single" w:sz="8" w:space="0" w:color="00175C" w:themeColor="accent3"/>
        </w:tcBorders>
      </w:tcPr>
    </w:tblStylePr>
  </w:style>
  <w:style w:type="paragraph" w:customStyle="1" w:styleId="Pa0">
    <w:name w:val="Pa0"/>
    <w:basedOn w:val="Normal"/>
    <w:next w:val="Normal"/>
    <w:uiPriority w:val="99"/>
    <w:rsid w:val="00A07B8C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  <w:lang w:val="nl-NL"/>
    </w:rPr>
  </w:style>
  <w:style w:type="character" w:customStyle="1" w:styleId="A1">
    <w:name w:val="A1"/>
    <w:uiPriority w:val="99"/>
    <w:rsid w:val="00A07B8C"/>
    <w:rPr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10D"/>
    <w:pPr>
      <w:spacing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10D"/>
    <w:rPr>
      <w:rFonts w:asciiTheme="minorHAnsi" w:eastAsiaTheme="minorHAnsi" w:hAnsiTheme="minorHAnsi" w:cstheme="minorBidi"/>
      <w:sz w:val="14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D510D"/>
    <w:rPr>
      <w:vertAlign w:val="superscript"/>
    </w:rPr>
  </w:style>
  <w:style w:type="paragraph" w:customStyle="1" w:styleId="EnDevWit">
    <w:name w:val="EnDev_Wit"/>
    <w:basedOn w:val="Normal"/>
    <w:rsid w:val="0068440F"/>
    <w:rPr>
      <w:color w:val="FFFFFF"/>
    </w:rPr>
  </w:style>
  <w:style w:type="character" w:customStyle="1" w:styleId="A0">
    <w:name w:val="A0"/>
    <w:uiPriority w:val="99"/>
    <w:rsid w:val="00175BD3"/>
    <w:rPr>
      <w:color w:val="000000"/>
      <w:sz w:val="19"/>
      <w:szCs w:val="19"/>
    </w:rPr>
  </w:style>
  <w:style w:type="paragraph" w:customStyle="1" w:styleId="EnDevParagraph">
    <w:name w:val="EnDev Paragraph"/>
    <w:basedOn w:val="Normal"/>
    <w:next w:val="Normal"/>
    <w:rsid w:val="00FF5829"/>
    <w:pPr>
      <w:spacing w:after="247"/>
    </w:pPr>
    <w:rPr>
      <w:b/>
      <w:sz w:val="23"/>
      <w:lang w:val="fr-FR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stParagraphChar"/>
    <w:uiPriority w:val="34"/>
    <w:qFormat/>
    <w:rsid w:val="004B652E"/>
    <w:pPr>
      <w:ind w:left="720"/>
      <w:contextualSpacing/>
      <w:jc w:val="both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link w:val="ListParagraph"/>
    <w:uiPriority w:val="34"/>
    <w:qFormat/>
    <w:locked/>
    <w:rsid w:val="004B652E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leGridLight">
    <w:name w:val="Grid Table Light"/>
    <w:basedOn w:val="TableNormal"/>
    <w:uiPriority w:val="40"/>
    <w:rsid w:val="004B65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dev.info/calls/seffa-innovation-fun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dev.info/calls/seffa-innovation-fun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Q">
  <a:themeElements>
    <a:clrScheme name="EnDev">
      <a:dk1>
        <a:srgbClr val="000000"/>
      </a:dk1>
      <a:lt1>
        <a:srgbClr val="FFFFFF"/>
      </a:lt1>
      <a:dk2>
        <a:srgbClr val="00A399"/>
      </a:dk2>
      <a:lt2>
        <a:srgbClr val="FFFFFF"/>
      </a:lt2>
      <a:accent1>
        <a:srgbClr val="00A399"/>
      </a:accent1>
      <a:accent2>
        <a:srgbClr val="26BDE2"/>
      </a:accent2>
      <a:accent3>
        <a:srgbClr val="00175C"/>
      </a:accent3>
      <a:accent4>
        <a:srgbClr val="126B9E"/>
      </a:accent4>
      <a:accent5>
        <a:srgbClr val="004E19"/>
      </a:accent5>
      <a:accent6>
        <a:srgbClr val="FFA326"/>
      </a:accent6>
      <a:hlink>
        <a:srgbClr val="00A399"/>
      </a:hlink>
      <a:folHlink>
        <a:srgbClr val="00A3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EnDev Green">
      <a:srgbClr val="00A399"/>
    </a:custClr>
    <a:custClr name="Forest green">
      <a:srgbClr val="004E19"/>
    </a:custClr>
    <a:custClr name="Bright blue">
      <a:srgbClr val="26BDE2"/>
    </a:custClr>
    <a:custClr name="Medium blue">
      <a:srgbClr val="126B9E"/>
    </a:custClr>
    <a:custClr name="Deep blue">
      <a:srgbClr val="00175C"/>
    </a:custClr>
    <a:custClr name="Warm yellow">
      <a:srgbClr val="FFA326"/>
    </a:custClr>
    <a:custClr name="Orange">
      <a:srgbClr val="FD6925"/>
    </a:custClr>
    <a:custClr name="Maroon red">
      <a:srgbClr val="A21942"/>
    </a:custClr>
    <a:custClr name="White">
      <a:srgbClr val="FFFFFF"/>
    </a:custClr>
    <a:custClr name="Black">
      <a:srgbClr val="000000"/>
    </a:custClr>
    <a:custClr name="EnDev Green 75%">
      <a:srgbClr val="40BAB4"/>
    </a:custClr>
    <a:custClr name="Forest green 75%">
      <a:srgbClr val="407A53"/>
    </a:custClr>
    <a:custClr name="Bright blue 75%">
      <a:srgbClr val="5CCFE9"/>
    </a:custClr>
    <a:custClr name="Medium blue 75%">
      <a:srgbClr val="4D90B6"/>
    </a:custClr>
    <a:custClr name="Deep blue 75%">
      <a:srgbClr val="405185"/>
    </a:custClr>
    <a:custClr name="Warm yellow 75%">
      <a:srgbClr val="FFBB5C"/>
    </a:custClr>
    <a:custClr name="Orange 75%">
      <a:srgbClr val="FE8F5C"/>
    </a:custClr>
    <a:custClr name="Maroon red 75%">
      <a:srgbClr val="B95384"/>
    </a:custClr>
    <a:custClr name="White">
      <a:srgbClr val="FFFFFF"/>
    </a:custClr>
    <a:custClr name="Black">
      <a:srgbClr val="000000"/>
    </a:custClr>
    <a:custClr name="EnDev Green 50%">
      <a:srgbClr val="7FD0CB"/>
    </a:custClr>
    <a:custClr name="Forest green 50%">
      <a:srgbClr val="7FA68B"/>
    </a:custClr>
    <a:custClr name="Bright blue 50%">
      <a:srgbClr val="92DDF0"/>
    </a:custClr>
    <a:custClr name="Medium blue 50%">
      <a:srgbClr val="88B4CE"/>
    </a:custClr>
    <a:custClr name="Deep blue 50%">
      <a:srgbClr val="7F8AAD"/>
    </a:custClr>
    <a:custClr name="Warm yellow 50%">
      <a:srgbClr val="FFD092"/>
    </a:custClr>
    <a:custClr name="Orange 50%">
      <a:srgbClr val="FDB391"/>
    </a:custClr>
    <a:custClr name="Maroon red 50%">
      <a:srgbClr val="D08BA0"/>
    </a:custClr>
    <a:custClr name="White">
      <a:srgbClr val="FFFFFF"/>
    </a:custClr>
    <a:custClr name="Black">
      <a:srgbClr val="000000"/>
    </a:custClr>
  </a:custClrLst>
  <a:extLst>
    <a:ext uri="{05A4C25C-085E-4340-85A3-A5531E510DB2}">
      <thm15:themeFamily xmlns:thm15="http://schemas.microsoft.com/office/thememl/2012/main" name="HQ" id="{4EC3ECCE-9354-431F-9B30-E4DBE64C1000}" vid="{585FFDAE-C211-4D91-B773-06DF4B35D27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d77fdc-bc1f-444b-8406-352d9e32200c">
      <UserInfo>
        <DisplayName>Bretthauer, Kirstin GIZ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9E6C772F197469DC0747585C15316" ma:contentTypeVersion="14" ma:contentTypeDescription="Ein neues Dokument erstellen." ma:contentTypeScope="" ma:versionID="fb1f14874603b1d02cbdd54059c67cdb">
  <xsd:schema xmlns:xsd="http://www.w3.org/2001/XMLSchema" xmlns:xs="http://www.w3.org/2001/XMLSchema" xmlns:p="http://schemas.microsoft.com/office/2006/metadata/properties" xmlns:ns3="2f42ded9-5956-450f-b6e5-387e87635940" xmlns:ns4="4fd77fdc-bc1f-444b-8406-352d9e32200c" targetNamespace="http://schemas.microsoft.com/office/2006/metadata/properties" ma:root="true" ma:fieldsID="c7135712760545cd2e3396294db4d73b" ns3:_="" ns4:_="">
    <xsd:import namespace="2f42ded9-5956-450f-b6e5-387e87635940"/>
    <xsd:import namespace="4fd77fdc-bc1f-444b-8406-352d9e322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ded9-5956-450f-b6e5-387e87635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77fdc-bc1f-444b-8406-352d9e322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B5229-4225-4B29-846C-432452B782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fd77fdc-bc1f-444b-8406-352d9e32200c"/>
    <ds:schemaRef ds:uri="http://schemas.microsoft.com/office/infopath/2007/PartnerControls"/>
    <ds:schemaRef ds:uri="2f42ded9-5956-450f-b6e5-387e876359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4CE8DA-B479-452F-BC0A-6871A53C1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86D90-27C4-47A9-B745-C05EBD5BF7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B93171-0DCA-405D-BF2C-00CA593A2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2ded9-5956-450f-b6e5-387e87635940"/>
    <ds:schemaRef ds:uri="4fd77fdc-bc1f-444b-8406-352d9e322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Links>
    <vt:vector size="30" baseType="variant">
      <vt:variant>
        <vt:i4>1114160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_Toc417574460</vt:lpwstr>
      </vt:variant>
      <vt:variant>
        <vt:i4>1179696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_Toc417574459</vt:lpwstr>
      </vt:variant>
      <vt:variant>
        <vt:i4>1179696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_Toc417574458</vt:lpwstr>
      </vt:variant>
      <vt:variant>
        <vt:i4>1179696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_Toc417574457</vt:lpwstr>
      </vt:variant>
      <vt:variant>
        <vt:i4>1179696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_Toc417574456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</dc:creator>
  <dc:description>Template by HQ Solutions B.V.</dc:description>
  <cp:lastModifiedBy>Panhuyzen, C.L. (Charlotte)</cp:lastModifiedBy>
  <cp:revision>3</cp:revision>
  <cp:lastPrinted>2020-03-04T19:57:00Z</cp:lastPrinted>
  <dcterms:created xsi:type="dcterms:W3CDTF">2022-02-08T09:51:00Z</dcterms:created>
  <dcterms:modified xsi:type="dcterms:W3CDTF">2022-04-01T14:18:00Z</dcterms:modified>
  <cp:category/>
  <cp:version>v015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HQSolutions.Report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0x010100CAC9E6C772F197469DC0747585C15316</vt:lpwstr>
  </property>
  <property fmtid="{D5CDD505-2E9C-101B-9397-08002B2CF9AE}" pid="7" name="MSIP_Label_4bde8109-f994-4a60-a1d3-5c95e2ff3620_Enabled">
    <vt:lpwstr>true</vt:lpwstr>
  </property>
  <property fmtid="{D5CDD505-2E9C-101B-9397-08002B2CF9AE}" pid="8" name="MSIP_Label_4bde8109-f994-4a60-a1d3-5c95e2ff3620_SetDate">
    <vt:lpwstr>2022-04-01T14:18:25Z</vt:lpwstr>
  </property>
  <property fmtid="{D5CDD505-2E9C-101B-9397-08002B2CF9AE}" pid="9" name="MSIP_Label_4bde8109-f994-4a60-a1d3-5c95e2ff3620_Method">
    <vt:lpwstr>Privileged</vt:lpwstr>
  </property>
  <property fmtid="{D5CDD505-2E9C-101B-9397-08002B2CF9AE}" pid="10" name="MSIP_Label_4bde8109-f994-4a60-a1d3-5c95e2ff3620_Name">
    <vt:lpwstr>FLPubliek</vt:lpwstr>
  </property>
  <property fmtid="{D5CDD505-2E9C-101B-9397-08002B2CF9AE}" pid="11" name="MSIP_Label_4bde8109-f994-4a60-a1d3-5c95e2ff3620_SiteId">
    <vt:lpwstr>1321633e-f6b9-44e2-a44f-59b9d264ecb7</vt:lpwstr>
  </property>
  <property fmtid="{D5CDD505-2E9C-101B-9397-08002B2CF9AE}" pid="12" name="MSIP_Label_4bde8109-f994-4a60-a1d3-5c95e2ff3620_ActionId">
    <vt:lpwstr>d0620297-b79b-4e81-87f7-ea12d460ac18</vt:lpwstr>
  </property>
  <property fmtid="{D5CDD505-2E9C-101B-9397-08002B2CF9AE}" pid="13" name="MSIP_Label_4bde8109-f994-4a60-a1d3-5c95e2ff3620_ContentBits">
    <vt:lpwstr>0</vt:lpwstr>
  </property>
</Properties>
</file>